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2F19" w14:textId="7222B18B" w:rsidR="00F9631E" w:rsidRPr="00B50356" w:rsidRDefault="007533B4" w:rsidP="003D6C82">
      <w:pPr>
        <w:autoSpaceDE w:val="0"/>
        <w:autoSpaceDN w:val="0"/>
        <w:adjustRightInd w:val="0"/>
        <w:spacing w:before="23" w:after="0" w:line="240" w:lineRule="auto"/>
        <w:ind w:left="230" w:right="-20"/>
        <w:jc w:val="center"/>
        <w:rPr>
          <w:rFonts w:asciiTheme="majorHAnsi" w:hAnsiTheme="majorHAnsi" w:cs="Times New Roman"/>
          <w:b/>
          <w:bCs/>
          <w:sz w:val="28"/>
          <w:szCs w:val="28"/>
        </w:rPr>
      </w:pPr>
      <w:bookmarkStart w:id="0" w:name="_GoBack"/>
      <w:bookmarkEnd w:id="0"/>
      <w:r>
        <w:rPr>
          <w:rFonts w:asciiTheme="majorHAnsi" w:hAnsiTheme="majorHAnsi" w:cs="Times New Roman"/>
          <w:b/>
          <w:bCs/>
          <w:sz w:val="28"/>
          <w:szCs w:val="28"/>
        </w:rPr>
        <w:t xml:space="preserve">Procedures for </w:t>
      </w:r>
      <w:r w:rsidR="00DC58C1" w:rsidRPr="00B50356">
        <w:rPr>
          <w:rFonts w:asciiTheme="majorHAnsi" w:hAnsiTheme="majorHAnsi" w:cs="Times New Roman"/>
          <w:b/>
          <w:bCs/>
          <w:sz w:val="28"/>
          <w:szCs w:val="28"/>
        </w:rPr>
        <w:t>Human Subjects’ Incentives</w:t>
      </w:r>
      <w:r>
        <w:rPr>
          <w:rFonts w:asciiTheme="majorHAnsi" w:hAnsiTheme="majorHAnsi" w:cs="Times New Roman"/>
          <w:b/>
          <w:bCs/>
          <w:sz w:val="28"/>
          <w:szCs w:val="28"/>
        </w:rPr>
        <w:t xml:space="preserve"> &amp; </w:t>
      </w:r>
      <w:r w:rsidR="00DC58C1" w:rsidRPr="00B50356">
        <w:rPr>
          <w:rFonts w:asciiTheme="majorHAnsi" w:hAnsiTheme="majorHAnsi" w:cs="Times New Roman"/>
          <w:b/>
          <w:bCs/>
          <w:sz w:val="28"/>
          <w:szCs w:val="28"/>
        </w:rPr>
        <w:t>Payment for Research Participation</w:t>
      </w:r>
    </w:p>
    <w:p w14:paraId="77F096F0" w14:textId="77777777" w:rsidR="00F9631E" w:rsidRDefault="00F9631E" w:rsidP="00087DD8">
      <w:pPr>
        <w:autoSpaceDE w:val="0"/>
        <w:autoSpaceDN w:val="0"/>
        <w:adjustRightInd w:val="0"/>
        <w:spacing w:before="13" w:after="0" w:line="240" w:lineRule="auto"/>
        <w:rPr>
          <w:rFonts w:asciiTheme="majorHAnsi" w:hAnsiTheme="majorHAnsi" w:cs="Times New Roman"/>
        </w:rPr>
      </w:pPr>
    </w:p>
    <w:p w14:paraId="63DB729E" w14:textId="7C91B805" w:rsidR="009A6624" w:rsidRPr="00087DD8" w:rsidRDefault="009A6624" w:rsidP="00087DD8">
      <w:p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 xml:space="preserve">Overview: Principal Investigators conducting research with human subjects </w:t>
      </w:r>
      <w:r w:rsidR="00CD342C" w:rsidRPr="00087DD8">
        <w:rPr>
          <w:rFonts w:asciiTheme="majorHAnsi" w:hAnsiTheme="majorHAnsi" w:cs="Times New Roman"/>
          <w:sz w:val="24"/>
          <w:szCs w:val="24"/>
        </w:rPr>
        <w:t xml:space="preserve">must require </w:t>
      </w:r>
      <w:r w:rsidRPr="00087DD8">
        <w:rPr>
          <w:rFonts w:asciiTheme="majorHAnsi" w:hAnsiTheme="majorHAnsi" w:cs="Times New Roman"/>
          <w:sz w:val="24"/>
          <w:szCs w:val="24"/>
        </w:rPr>
        <w:t>adequate participation in</w:t>
      </w:r>
      <w:r w:rsidR="00CD342C" w:rsidRPr="00087DD8">
        <w:rPr>
          <w:rFonts w:asciiTheme="majorHAnsi" w:hAnsiTheme="majorHAnsi" w:cs="Times New Roman"/>
          <w:sz w:val="24"/>
          <w:szCs w:val="24"/>
        </w:rPr>
        <w:t xml:space="preserve"> a study in</w:t>
      </w:r>
      <w:r w:rsidRPr="00087DD8">
        <w:rPr>
          <w:rFonts w:asciiTheme="majorHAnsi" w:hAnsiTheme="majorHAnsi" w:cs="Times New Roman"/>
          <w:sz w:val="24"/>
          <w:szCs w:val="24"/>
        </w:rPr>
        <w:t xml:space="preserve"> order to produce reliable results. </w:t>
      </w:r>
      <w:r w:rsidR="00CD342C" w:rsidRPr="00087DD8">
        <w:rPr>
          <w:rFonts w:asciiTheme="majorHAnsi" w:hAnsiTheme="majorHAnsi" w:cs="Times New Roman"/>
          <w:sz w:val="24"/>
          <w:szCs w:val="24"/>
        </w:rPr>
        <w:t>I</w:t>
      </w:r>
      <w:r w:rsidRPr="00087DD8">
        <w:rPr>
          <w:rFonts w:asciiTheme="majorHAnsi" w:hAnsiTheme="majorHAnsi" w:cs="Times New Roman"/>
          <w:sz w:val="24"/>
          <w:szCs w:val="24"/>
        </w:rPr>
        <w:t xml:space="preserve">ncentive payments can help encourage study participation. At the same time, the University must ensure that incentive payments made to individuals comply with all applicable regulations. These procedures guide principal investigators on the processes to be followed when making incentive payments, </w:t>
      </w:r>
      <w:r w:rsidR="00CD342C" w:rsidRPr="00087DD8">
        <w:rPr>
          <w:rFonts w:asciiTheme="majorHAnsi" w:hAnsiTheme="majorHAnsi" w:cs="Times New Roman"/>
          <w:sz w:val="24"/>
          <w:szCs w:val="24"/>
        </w:rPr>
        <w:t>while</w:t>
      </w:r>
      <w:r w:rsidRPr="00087DD8">
        <w:rPr>
          <w:rFonts w:asciiTheme="majorHAnsi" w:hAnsiTheme="majorHAnsi" w:cs="Times New Roman"/>
          <w:sz w:val="24"/>
          <w:szCs w:val="24"/>
        </w:rPr>
        <w:t xml:space="preserve"> ensur</w:t>
      </w:r>
      <w:r w:rsidR="00CD342C" w:rsidRPr="00087DD8">
        <w:rPr>
          <w:rFonts w:asciiTheme="majorHAnsi" w:hAnsiTheme="majorHAnsi" w:cs="Times New Roman"/>
          <w:sz w:val="24"/>
          <w:szCs w:val="24"/>
        </w:rPr>
        <w:t>ing</w:t>
      </w:r>
      <w:r w:rsidRPr="00087DD8">
        <w:rPr>
          <w:rFonts w:asciiTheme="majorHAnsi" w:hAnsiTheme="majorHAnsi" w:cs="Times New Roman"/>
          <w:sz w:val="24"/>
          <w:szCs w:val="24"/>
        </w:rPr>
        <w:t xml:space="preserve"> that such payments are consistent with government and University requirements. </w:t>
      </w:r>
    </w:p>
    <w:p w14:paraId="74C8F3EF" w14:textId="77777777" w:rsidR="009A6624" w:rsidRPr="00087DD8" w:rsidRDefault="009A6624" w:rsidP="00087DD8">
      <w:pPr>
        <w:autoSpaceDE w:val="0"/>
        <w:autoSpaceDN w:val="0"/>
        <w:adjustRightInd w:val="0"/>
        <w:spacing w:after="0" w:line="240" w:lineRule="auto"/>
        <w:rPr>
          <w:rFonts w:asciiTheme="majorHAnsi" w:hAnsiTheme="majorHAnsi" w:cs="Times New Roman"/>
          <w:sz w:val="24"/>
          <w:szCs w:val="24"/>
        </w:rPr>
      </w:pPr>
    </w:p>
    <w:p w14:paraId="5C42FE2D" w14:textId="7D4D8D4D" w:rsidR="009A6624" w:rsidRPr="00087DD8" w:rsidRDefault="009A6624" w:rsidP="00087DD8">
      <w:p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These procedures apply to cash, check, gift cards, and miscellaneous items (e.g. toys, iPads, etc</w:t>
      </w:r>
      <w:r w:rsidR="000C2E89" w:rsidRPr="00087DD8">
        <w:rPr>
          <w:rFonts w:asciiTheme="majorHAnsi" w:hAnsiTheme="majorHAnsi" w:cs="Times New Roman"/>
          <w:sz w:val="24"/>
          <w:szCs w:val="24"/>
        </w:rPr>
        <w:t>.</w:t>
      </w:r>
      <w:r w:rsidRPr="00087DD8">
        <w:rPr>
          <w:rFonts w:asciiTheme="majorHAnsi" w:hAnsiTheme="majorHAnsi" w:cs="Times New Roman"/>
          <w:sz w:val="24"/>
          <w:szCs w:val="24"/>
        </w:rPr>
        <w:t>) given to en</w:t>
      </w:r>
      <w:r w:rsidR="00CD342C" w:rsidRPr="00087DD8">
        <w:rPr>
          <w:rFonts w:asciiTheme="majorHAnsi" w:hAnsiTheme="majorHAnsi" w:cs="Times New Roman"/>
          <w:sz w:val="24"/>
          <w:szCs w:val="24"/>
        </w:rPr>
        <w:t>courage</w:t>
      </w:r>
      <w:r w:rsidRPr="00087DD8">
        <w:rPr>
          <w:rFonts w:asciiTheme="majorHAnsi" w:hAnsiTheme="majorHAnsi" w:cs="Times New Roman"/>
          <w:sz w:val="24"/>
          <w:szCs w:val="24"/>
        </w:rPr>
        <w:t xml:space="preserve"> research participation. </w:t>
      </w:r>
    </w:p>
    <w:p w14:paraId="22DD21C9" w14:textId="3D645B12" w:rsidR="008A3248" w:rsidRPr="00087DD8" w:rsidRDefault="008A3248" w:rsidP="00087DD8">
      <w:pPr>
        <w:autoSpaceDE w:val="0"/>
        <w:autoSpaceDN w:val="0"/>
        <w:adjustRightInd w:val="0"/>
        <w:spacing w:after="0" w:line="240" w:lineRule="auto"/>
        <w:rPr>
          <w:rFonts w:asciiTheme="majorHAnsi" w:hAnsiTheme="majorHAnsi" w:cs="Times New Roman"/>
          <w:sz w:val="24"/>
          <w:szCs w:val="24"/>
        </w:rPr>
      </w:pPr>
    </w:p>
    <w:p w14:paraId="2451DB81" w14:textId="135F480D" w:rsidR="008A334B" w:rsidRPr="00087DD8" w:rsidRDefault="00E9529D" w:rsidP="00087DD8">
      <w:pPr>
        <w:autoSpaceDE w:val="0"/>
        <w:autoSpaceDN w:val="0"/>
        <w:adjustRightInd w:val="0"/>
        <w:spacing w:after="0" w:line="240" w:lineRule="auto"/>
        <w:jc w:val="center"/>
        <w:rPr>
          <w:rFonts w:asciiTheme="majorHAnsi" w:hAnsiTheme="majorHAnsi" w:cs="Times New Roman"/>
          <w:b/>
          <w:sz w:val="24"/>
          <w:szCs w:val="24"/>
        </w:rPr>
      </w:pPr>
      <w:r w:rsidRPr="00087DD8">
        <w:rPr>
          <w:rFonts w:asciiTheme="majorHAnsi" w:hAnsiTheme="majorHAnsi" w:cs="Times New Roman"/>
          <w:b/>
          <w:sz w:val="24"/>
          <w:szCs w:val="24"/>
        </w:rPr>
        <w:t xml:space="preserve">Instructions to the </w:t>
      </w:r>
      <w:r w:rsidR="002045AB" w:rsidRPr="00087DD8">
        <w:rPr>
          <w:rFonts w:asciiTheme="majorHAnsi" w:hAnsiTheme="majorHAnsi" w:cs="Times New Roman"/>
          <w:b/>
          <w:sz w:val="24"/>
          <w:szCs w:val="24"/>
        </w:rPr>
        <w:t xml:space="preserve">Principal </w:t>
      </w:r>
      <w:r w:rsidRPr="00087DD8">
        <w:rPr>
          <w:rFonts w:asciiTheme="majorHAnsi" w:hAnsiTheme="majorHAnsi" w:cs="Times New Roman"/>
          <w:b/>
          <w:sz w:val="24"/>
          <w:szCs w:val="24"/>
        </w:rPr>
        <w:t>Investigator (PI)</w:t>
      </w:r>
    </w:p>
    <w:p w14:paraId="495BCC8D" w14:textId="77777777" w:rsidR="00BE7059" w:rsidRPr="00087DD8" w:rsidRDefault="00BE7059" w:rsidP="00087DD8">
      <w:pPr>
        <w:autoSpaceDE w:val="0"/>
        <w:autoSpaceDN w:val="0"/>
        <w:adjustRightInd w:val="0"/>
        <w:spacing w:after="0" w:line="240" w:lineRule="auto"/>
        <w:jc w:val="center"/>
        <w:rPr>
          <w:rFonts w:asciiTheme="majorHAnsi" w:hAnsiTheme="majorHAnsi" w:cs="Times New Roman"/>
          <w:b/>
          <w:sz w:val="24"/>
          <w:szCs w:val="24"/>
        </w:rPr>
      </w:pPr>
    </w:p>
    <w:p w14:paraId="38B02576" w14:textId="2CFF5608" w:rsidR="00F17557" w:rsidRPr="00087DD8" w:rsidRDefault="00BE7059" w:rsidP="00087DD8">
      <w:pPr>
        <w:pStyle w:val="ListParagraph"/>
        <w:numPr>
          <w:ilvl w:val="0"/>
          <w:numId w:val="22"/>
        </w:numPr>
        <w:spacing w:after="0" w:line="240" w:lineRule="auto"/>
        <w:rPr>
          <w:rFonts w:asciiTheme="majorHAnsi" w:hAnsiTheme="majorHAnsi" w:cs="Times New Roman"/>
          <w:b/>
          <w:i/>
          <w:sz w:val="24"/>
          <w:szCs w:val="24"/>
        </w:rPr>
      </w:pPr>
      <w:r w:rsidRPr="00087DD8">
        <w:rPr>
          <w:rFonts w:asciiTheme="majorHAnsi" w:hAnsiTheme="majorHAnsi" w:cs="Times New Roman"/>
          <w:b/>
          <w:i/>
          <w:sz w:val="24"/>
          <w:szCs w:val="24"/>
        </w:rPr>
        <w:t xml:space="preserve">Complete </w:t>
      </w:r>
      <w:r w:rsidR="00CD342C" w:rsidRPr="00087DD8">
        <w:rPr>
          <w:rFonts w:asciiTheme="majorHAnsi" w:hAnsiTheme="majorHAnsi" w:cs="Times New Roman"/>
          <w:b/>
          <w:i/>
          <w:sz w:val="24"/>
          <w:szCs w:val="24"/>
        </w:rPr>
        <w:t>IRB application form</w:t>
      </w:r>
      <w:r w:rsidRPr="00087DD8">
        <w:rPr>
          <w:rFonts w:asciiTheme="majorHAnsi" w:hAnsiTheme="majorHAnsi" w:cs="Times New Roman"/>
          <w:b/>
          <w:i/>
          <w:sz w:val="24"/>
          <w:szCs w:val="24"/>
        </w:rPr>
        <w:t xml:space="preserve"> and submit to </w:t>
      </w:r>
      <w:hyperlink r:id="rId11" w:history="1">
        <w:r w:rsidRPr="00087DD8">
          <w:rPr>
            <w:rStyle w:val="Hyperlink"/>
            <w:rFonts w:asciiTheme="majorHAnsi" w:hAnsiTheme="majorHAnsi" w:cs="Times New Roman"/>
            <w:b/>
            <w:i/>
            <w:sz w:val="24"/>
            <w:szCs w:val="24"/>
          </w:rPr>
          <w:t>irb@towson.edu</w:t>
        </w:r>
      </w:hyperlink>
      <w:r w:rsidRPr="00087DD8">
        <w:rPr>
          <w:rFonts w:asciiTheme="majorHAnsi" w:hAnsiTheme="majorHAnsi" w:cs="Times New Roman"/>
          <w:b/>
          <w:i/>
          <w:sz w:val="24"/>
          <w:szCs w:val="24"/>
        </w:rPr>
        <w:t xml:space="preserve"> for approval.</w:t>
      </w:r>
      <w:r w:rsidRPr="00087DD8">
        <w:rPr>
          <w:rFonts w:asciiTheme="majorHAnsi" w:hAnsiTheme="majorHAnsi" w:cs="Times New Roman"/>
          <w:sz w:val="24"/>
          <w:szCs w:val="24"/>
        </w:rPr>
        <w:t xml:space="preserve"> </w:t>
      </w:r>
    </w:p>
    <w:p w14:paraId="506E3163" w14:textId="5027A77F" w:rsidR="00E10C7C" w:rsidRPr="00087DD8" w:rsidRDefault="00CD342C" w:rsidP="00087DD8">
      <w:pPr>
        <w:pStyle w:val="ListParagraph"/>
        <w:spacing w:after="0" w:line="240" w:lineRule="auto"/>
        <w:ind w:left="360"/>
        <w:rPr>
          <w:rFonts w:asciiTheme="majorHAnsi" w:hAnsiTheme="majorHAnsi" w:cs="Times New Roman"/>
          <w:sz w:val="24"/>
          <w:szCs w:val="24"/>
        </w:rPr>
      </w:pPr>
      <w:r w:rsidRPr="00087DD8">
        <w:rPr>
          <w:rFonts w:asciiTheme="majorHAnsi" w:hAnsiTheme="majorHAnsi" w:cs="Times New Roman"/>
          <w:sz w:val="24"/>
          <w:szCs w:val="24"/>
        </w:rPr>
        <w:t>Be</w:t>
      </w:r>
      <w:r w:rsidR="00E10C7C" w:rsidRPr="00087DD8">
        <w:rPr>
          <w:rFonts w:asciiTheme="majorHAnsi" w:hAnsiTheme="majorHAnsi" w:cs="Times New Roman"/>
          <w:sz w:val="24"/>
          <w:szCs w:val="24"/>
        </w:rPr>
        <w:t xml:space="preserve"> sure to include the following items in your IRB application materials:</w:t>
      </w:r>
    </w:p>
    <w:p w14:paraId="1EA3C2A1" w14:textId="77777777" w:rsidR="00E10C7C" w:rsidRPr="00087DD8" w:rsidRDefault="00E10C7C" w:rsidP="00087DD8">
      <w:pPr>
        <w:pStyle w:val="ListParagraph"/>
        <w:numPr>
          <w:ilvl w:val="0"/>
          <w:numId w:val="25"/>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 xml:space="preserve">Protocol funding source (OSPR Grant or Department Funds) </w:t>
      </w:r>
    </w:p>
    <w:p w14:paraId="0B6E6126" w14:textId="1C518C15" w:rsidR="00E10C7C" w:rsidRPr="00087DD8" w:rsidRDefault="00E10C7C" w:rsidP="00087DD8">
      <w:pPr>
        <w:pStyle w:val="ListParagraph"/>
        <w:numPr>
          <w:ilvl w:val="0"/>
          <w:numId w:val="25"/>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 xml:space="preserve">Planned </w:t>
      </w:r>
      <w:r w:rsidR="003D6C82">
        <w:rPr>
          <w:rFonts w:asciiTheme="majorHAnsi" w:hAnsiTheme="majorHAnsi" w:cs="Times New Roman"/>
          <w:sz w:val="24"/>
          <w:szCs w:val="24"/>
        </w:rPr>
        <w:t xml:space="preserve">incentive </w:t>
      </w:r>
      <w:r w:rsidRPr="00087DD8">
        <w:rPr>
          <w:rFonts w:asciiTheme="majorHAnsi" w:hAnsiTheme="majorHAnsi" w:cs="Times New Roman"/>
          <w:sz w:val="24"/>
          <w:szCs w:val="24"/>
        </w:rPr>
        <w:t>(cash, gift card, check, other)</w:t>
      </w:r>
    </w:p>
    <w:p w14:paraId="2491AD4C" w14:textId="77777777" w:rsidR="00E10C7C" w:rsidRPr="00087DD8" w:rsidRDefault="00E10C7C" w:rsidP="00087DD8">
      <w:pPr>
        <w:pStyle w:val="ListParagraph"/>
        <w:numPr>
          <w:ilvl w:val="0"/>
          <w:numId w:val="25"/>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Incentive (payment) amount</w:t>
      </w:r>
    </w:p>
    <w:p w14:paraId="735EA174" w14:textId="6AFC991F" w:rsidR="00E9529D" w:rsidRPr="00087DD8" w:rsidRDefault="00CD342C" w:rsidP="00087DD8">
      <w:pPr>
        <w:pStyle w:val="ListParagraph"/>
        <w:numPr>
          <w:ilvl w:val="0"/>
          <w:numId w:val="25"/>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Number</w:t>
      </w:r>
      <w:r w:rsidR="00E10C7C" w:rsidRPr="00087DD8">
        <w:rPr>
          <w:rFonts w:asciiTheme="majorHAnsi" w:hAnsiTheme="majorHAnsi" w:cs="Times New Roman"/>
          <w:sz w:val="24"/>
          <w:szCs w:val="24"/>
        </w:rPr>
        <w:t xml:space="preserve"> of subjects expected to participate </w:t>
      </w:r>
    </w:p>
    <w:p w14:paraId="1064C4D2" w14:textId="77777777" w:rsidR="00E9529D" w:rsidRPr="00087DD8" w:rsidRDefault="00E9529D" w:rsidP="00087DD8">
      <w:pPr>
        <w:autoSpaceDE w:val="0"/>
        <w:autoSpaceDN w:val="0"/>
        <w:adjustRightInd w:val="0"/>
        <w:spacing w:after="0" w:line="240" w:lineRule="auto"/>
        <w:rPr>
          <w:rFonts w:asciiTheme="majorHAnsi" w:hAnsiTheme="majorHAnsi" w:cs="Times New Roman"/>
          <w:b/>
          <w:sz w:val="24"/>
          <w:szCs w:val="24"/>
        </w:rPr>
      </w:pPr>
    </w:p>
    <w:p w14:paraId="2AE0F430" w14:textId="158C5BAE" w:rsidR="00F17557" w:rsidRPr="00087DD8" w:rsidRDefault="00F17557" w:rsidP="00087DD8">
      <w:pPr>
        <w:pStyle w:val="ListParagraph"/>
        <w:numPr>
          <w:ilvl w:val="0"/>
          <w:numId w:val="22"/>
        </w:numPr>
        <w:spacing w:after="0" w:line="240" w:lineRule="auto"/>
        <w:rPr>
          <w:rFonts w:asciiTheme="majorHAnsi" w:hAnsiTheme="majorHAnsi" w:cs="Times New Roman"/>
          <w:b/>
          <w:sz w:val="24"/>
          <w:szCs w:val="24"/>
        </w:rPr>
      </w:pPr>
      <w:r w:rsidRPr="00087DD8">
        <w:rPr>
          <w:rFonts w:asciiTheme="majorHAnsi" w:hAnsiTheme="majorHAnsi" w:cs="Times New Roman"/>
          <w:b/>
          <w:sz w:val="24"/>
          <w:szCs w:val="24"/>
        </w:rPr>
        <w:t>Be aware that you will need to document who receives an incentive regardless of how payment for the incentives is processed.</w:t>
      </w:r>
    </w:p>
    <w:p w14:paraId="44A5D84F" w14:textId="68288EBF" w:rsidR="00F17557" w:rsidRPr="00087DD8" w:rsidRDefault="00F17557" w:rsidP="00087DD8">
      <w:pPr>
        <w:pStyle w:val="ListParagraph"/>
        <w:spacing w:after="0" w:line="240" w:lineRule="auto"/>
        <w:ind w:left="360"/>
        <w:rPr>
          <w:rFonts w:asciiTheme="majorHAnsi" w:hAnsiTheme="majorHAnsi" w:cs="Times New Roman"/>
          <w:sz w:val="24"/>
          <w:szCs w:val="24"/>
        </w:rPr>
      </w:pPr>
      <w:r w:rsidRPr="00087DD8">
        <w:rPr>
          <w:rFonts w:asciiTheme="majorHAnsi" w:hAnsiTheme="majorHAnsi" w:cs="Times New Roman"/>
          <w:sz w:val="24"/>
          <w:szCs w:val="24"/>
        </w:rPr>
        <w:t>The following information is required</w:t>
      </w:r>
      <w:r w:rsidR="00DD7076" w:rsidRPr="00087DD8">
        <w:rPr>
          <w:rFonts w:asciiTheme="majorHAnsi" w:hAnsiTheme="majorHAnsi" w:cs="Times New Roman"/>
          <w:sz w:val="24"/>
          <w:szCs w:val="24"/>
        </w:rPr>
        <w:t xml:space="preserve"> for each person who receives an incentive</w:t>
      </w:r>
      <w:r w:rsidRPr="00087DD8">
        <w:rPr>
          <w:rFonts w:asciiTheme="majorHAnsi" w:hAnsiTheme="majorHAnsi" w:cs="Times New Roman"/>
          <w:sz w:val="24"/>
          <w:szCs w:val="24"/>
        </w:rPr>
        <w:t>:</w:t>
      </w:r>
    </w:p>
    <w:p w14:paraId="2456A0CD" w14:textId="77777777" w:rsidR="00DD7076" w:rsidRPr="00087DD8" w:rsidRDefault="00DD7076" w:rsidP="00087DD8">
      <w:pPr>
        <w:pStyle w:val="ListParagraph"/>
        <w:numPr>
          <w:ilvl w:val="0"/>
          <w:numId w:val="24"/>
        </w:numPr>
        <w:spacing w:after="0" w:line="240" w:lineRule="auto"/>
        <w:rPr>
          <w:rFonts w:asciiTheme="majorHAnsi" w:hAnsiTheme="majorHAnsi" w:cs="Times New Roman"/>
          <w:sz w:val="24"/>
          <w:szCs w:val="24"/>
        </w:rPr>
      </w:pPr>
      <w:r w:rsidRPr="00087DD8">
        <w:rPr>
          <w:rFonts w:asciiTheme="majorHAnsi" w:hAnsiTheme="majorHAnsi" w:cs="Times New Roman"/>
          <w:sz w:val="24"/>
          <w:szCs w:val="24"/>
        </w:rPr>
        <w:t xml:space="preserve">Completed Human Subjects Incentive Acknowledgement form (for participants to verify they have received the incentive) </w:t>
      </w:r>
    </w:p>
    <w:p w14:paraId="217E3445" w14:textId="6478899B" w:rsidR="00DD7076" w:rsidRPr="00087DD8" w:rsidRDefault="00DD7076" w:rsidP="00087DD8">
      <w:pPr>
        <w:pStyle w:val="ListParagraph"/>
        <w:numPr>
          <w:ilvl w:val="0"/>
          <w:numId w:val="24"/>
        </w:numPr>
        <w:spacing w:after="0" w:line="240" w:lineRule="auto"/>
        <w:rPr>
          <w:rFonts w:asciiTheme="majorHAnsi" w:hAnsiTheme="majorHAnsi" w:cs="Times New Roman"/>
          <w:sz w:val="24"/>
          <w:szCs w:val="24"/>
        </w:rPr>
      </w:pPr>
      <w:r w:rsidRPr="00087DD8">
        <w:rPr>
          <w:rFonts w:asciiTheme="majorHAnsi" w:hAnsiTheme="majorHAnsi" w:cs="Times New Roman"/>
          <w:sz w:val="24"/>
          <w:szCs w:val="24"/>
        </w:rPr>
        <w:t>Completed IRS W-9 Form (</w:t>
      </w:r>
      <w:r w:rsidRPr="00087DD8">
        <w:rPr>
          <w:rFonts w:asciiTheme="majorHAnsi" w:hAnsiTheme="majorHAnsi" w:cs="Times New Roman"/>
          <w:b/>
          <w:i/>
          <w:sz w:val="24"/>
          <w:szCs w:val="24"/>
        </w:rPr>
        <w:t>the W-9 is</w:t>
      </w:r>
      <w:r w:rsidRPr="00087DD8">
        <w:rPr>
          <w:rFonts w:asciiTheme="majorHAnsi" w:hAnsiTheme="majorHAnsi" w:cs="Times New Roman"/>
          <w:sz w:val="24"/>
          <w:szCs w:val="24"/>
        </w:rPr>
        <w:t xml:space="preserve"> </w:t>
      </w:r>
      <w:r w:rsidRPr="00087DD8">
        <w:rPr>
          <w:rFonts w:asciiTheme="majorHAnsi" w:hAnsiTheme="majorHAnsi" w:cs="Times New Roman"/>
          <w:b/>
          <w:i/>
          <w:sz w:val="24"/>
          <w:szCs w:val="24"/>
        </w:rPr>
        <w:t>not required for TU employees</w:t>
      </w:r>
      <w:r w:rsidRPr="00087DD8">
        <w:rPr>
          <w:rFonts w:asciiTheme="majorHAnsi" w:hAnsiTheme="majorHAnsi" w:cs="Times New Roman"/>
          <w:sz w:val="24"/>
          <w:szCs w:val="24"/>
        </w:rPr>
        <w:t>)</w:t>
      </w:r>
    </w:p>
    <w:p w14:paraId="7EE923D8" w14:textId="7A419BFE" w:rsidR="00DD7076" w:rsidRPr="00087DD8" w:rsidRDefault="00DD7076" w:rsidP="00087DD8">
      <w:pPr>
        <w:spacing w:after="0" w:line="240" w:lineRule="auto"/>
        <w:ind w:left="360"/>
        <w:rPr>
          <w:rFonts w:asciiTheme="majorHAnsi" w:hAnsiTheme="majorHAnsi" w:cs="Times New Roman"/>
          <w:sz w:val="24"/>
          <w:szCs w:val="24"/>
        </w:rPr>
      </w:pPr>
    </w:p>
    <w:p w14:paraId="420A4D6B" w14:textId="0EDFCE29" w:rsidR="00DD7076" w:rsidRPr="00087DD8" w:rsidRDefault="00DD7076" w:rsidP="00087DD8">
      <w:pPr>
        <w:spacing w:after="0" w:line="240" w:lineRule="auto"/>
        <w:ind w:left="360"/>
        <w:rPr>
          <w:rFonts w:asciiTheme="majorHAnsi" w:hAnsiTheme="majorHAnsi" w:cs="Times New Roman"/>
          <w:i/>
          <w:sz w:val="24"/>
          <w:szCs w:val="24"/>
        </w:rPr>
      </w:pPr>
      <w:r w:rsidRPr="00087DD8">
        <w:rPr>
          <w:rFonts w:asciiTheme="majorHAnsi" w:hAnsiTheme="majorHAnsi" w:cs="Times New Roman"/>
          <w:i/>
          <w:sz w:val="24"/>
          <w:szCs w:val="24"/>
        </w:rPr>
        <w:t>Exceptions:</w:t>
      </w:r>
    </w:p>
    <w:p w14:paraId="3AF4C274" w14:textId="12A84BBA" w:rsidR="00DD7076" w:rsidRPr="00087DD8" w:rsidRDefault="00DD7076" w:rsidP="00087DD8">
      <w:pPr>
        <w:spacing w:after="0" w:line="240" w:lineRule="auto"/>
        <w:ind w:left="360"/>
        <w:rPr>
          <w:rFonts w:asciiTheme="majorHAnsi" w:hAnsiTheme="majorHAnsi" w:cs="Times New Roman"/>
          <w:sz w:val="24"/>
          <w:szCs w:val="24"/>
        </w:rPr>
      </w:pPr>
      <w:r w:rsidRPr="00087DD8">
        <w:rPr>
          <w:rFonts w:asciiTheme="majorHAnsi" w:hAnsiTheme="majorHAnsi" w:cs="Times New Roman"/>
          <w:sz w:val="24"/>
          <w:szCs w:val="24"/>
        </w:rPr>
        <w:t xml:space="preserve">If the incentives is a gift card purchased from the Towson University </w:t>
      </w:r>
      <w:r w:rsidR="007A3E5A" w:rsidRPr="00087DD8">
        <w:rPr>
          <w:rFonts w:asciiTheme="majorHAnsi" w:hAnsiTheme="majorHAnsi" w:cs="Times New Roman"/>
          <w:sz w:val="24"/>
          <w:szCs w:val="24"/>
        </w:rPr>
        <w:t>Bookstore, they will provide you with a form to use for signature collection.</w:t>
      </w:r>
    </w:p>
    <w:p w14:paraId="19CD2CD5" w14:textId="77777777" w:rsidR="003D6C82" w:rsidRDefault="003D6C82" w:rsidP="00087DD8">
      <w:pPr>
        <w:spacing w:after="0" w:line="240" w:lineRule="auto"/>
        <w:ind w:left="360"/>
        <w:rPr>
          <w:rFonts w:asciiTheme="majorHAnsi" w:hAnsiTheme="majorHAnsi" w:cs="Times New Roman"/>
          <w:sz w:val="24"/>
          <w:szCs w:val="24"/>
        </w:rPr>
      </w:pPr>
    </w:p>
    <w:p w14:paraId="719F6F3B" w14:textId="00E68B5D" w:rsidR="003D6C82" w:rsidRDefault="00DD7076" w:rsidP="00087DD8">
      <w:pPr>
        <w:spacing w:after="0" w:line="240" w:lineRule="auto"/>
        <w:ind w:left="360"/>
        <w:rPr>
          <w:rFonts w:asciiTheme="majorHAnsi" w:hAnsiTheme="majorHAnsi" w:cs="Times New Roman"/>
          <w:sz w:val="24"/>
          <w:szCs w:val="24"/>
        </w:rPr>
      </w:pPr>
      <w:r w:rsidRPr="00087DD8">
        <w:rPr>
          <w:rFonts w:asciiTheme="majorHAnsi" w:hAnsiTheme="majorHAnsi" w:cs="Times New Roman"/>
          <w:sz w:val="24"/>
          <w:szCs w:val="24"/>
        </w:rPr>
        <w:lastRenderedPageBreak/>
        <w:t>On rare occasions, a study must ensure total anonymity including the identi</w:t>
      </w:r>
      <w:r w:rsidR="007A3E5A" w:rsidRPr="00087DD8">
        <w:rPr>
          <w:rFonts w:asciiTheme="majorHAnsi" w:hAnsiTheme="majorHAnsi" w:cs="Times New Roman"/>
          <w:sz w:val="24"/>
          <w:szCs w:val="24"/>
        </w:rPr>
        <w:t>ty</w:t>
      </w:r>
      <w:r w:rsidRPr="00087DD8">
        <w:rPr>
          <w:rFonts w:asciiTheme="majorHAnsi" w:hAnsiTheme="majorHAnsi" w:cs="Times New Roman"/>
          <w:sz w:val="24"/>
          <w:szCs w:val="24"/>
        </w:rPr>
        <w:t xml:space="preserve"> of those who receive</w:t>
      </w:r>
      <w:r w:rsidR="007A3E5A" w:rsidRPr="00087DD8">
        <w:rPr>
          <w:rFonts w:asciiTheme="majorHAnsi" w:hAnsiTheme="majorHAnsi" w:cs="Times New Roman"/>
          <w:sz w:val="24"/>
          <w:szCs w:val="24"/>
        </w:rPr>
        <w:t xml:space="preserve"> an</w:t>
      </w:r>
      <w:r w:rsidRPr="00087DD8">
        <w:rPr>
          <w:rFonts w:asciiTheme="majorHAnsi" w:hAnsiTheme="majorHAnsi" w:cs="Times New Roman"/>
          <w:sz w:val="24"/>
          <w:szCs w:val="24"/>
        </w:rPr>
        <w:t xml:space="preserve"> incentive. In such cases, the </w:t>
      </w:r>
      <w:r w:rsidRPr="00087DD8">
        <w:rPr>
          <w:rFonts w:asciiTheme="majorHAnsi" w:hAnsiTheme="majorHAnsi" w:cs="Times New Roman"/>
          <w:sz w:val="24"/>
          <w:szCs w:val="24"/>
        </w:rPr>
        <w:t>PI must complete the Incentive Acknowledgement Form for Anonymous Studies in lieu of the Acknowledgement Form.</w:t>
      </w:r>
    </w:p>
    <w:p w14:paraId="3B9A0FD3" w14:textId="277D23B0" w:rsidR="00DD7076" w:rsidRPr="00087DD8" w:rsidRDefault="00DD7076" w:rsidP="00087DD8">
      <w:pPr>
        <w:spacing w:after="0" w:line="240" w:lineRule="auto"/>
        <w:ind w:left="360"/>
        <w:rPr>
          <w:rFonts w:asciiTheme="majorHAnsi" w:hAnsiTheme="majorHAnsi" w:cs="Times New Roman"/>
          <w:sz w:val="24"/>
          <w:szCs w:val="24"/>
        </w:rPr>
      </w:pPr>
    </w:p>
    <w:p w14:paraId="146B5938" w14:textId="77777777" w:rsidR="003D6C82" w:rsidRDefault="007A3E5A" w:rsidP="00087DD8">
      <w:pPr>
        <w:pStyle w:val="ListParagraph"/>
        <w:numPr>
          <w:ilvl w:val="0"/>
          <w:numId w:val="22"/>
        </w:numPr>
        <w:spacing w:after="0" w:line="240" w:lineRule="auto"/>
        <w:rPr>
          <w:rFonts w:asciiTheme="majorHAnsi" w:hAnsiTheme="majorHAnsi" w:cs="Times New Roman"/>
          <w:b/>
          <w:sz w:val="24"/>
          <w:szCs w:val="24"/>
        </w:rPr>
      </w:pPr>
      <w:r w:rsidRPr="00087DD8">
        <w:rPr>
          <w:rFonts w:asciiTheme="majorHAnsi" w:hAnsiTheme="majorHAnsi" w:cs="Times New Roman"/>
          <w:b/>
          <w:sz w:val="24"/>
          <w:szCs w:val="24"/>
        </w:rPr>
        <w:t>Paying for Incentive</w:t>
      </w:r>
      <w:r w:rsidR="003D6C82">
        <w:rPr>
          <w:rFonts w:asciiTheme="majorHAnsi" w:hAnsiTheme="majorHAnsi" w:cs="Times New Roman"/>
          <w:b/>
          <w:sz w:val="24"/>
          <w:szCs w:val="24"/>
        </w:rPr>
        <w:t>s</w:t>
      </w:r>
      <w:r w:rsidR="00F53DCC">
        <w:rPr>
          <w:rFonts w:asciiTheme="majorHAnsi" w:hAnsiTheme="majorHAnsi" w:cs="Times New Roman"/>
          <w:b/>
          <w:sz w:val="24"/>
          <w:szCs w:val="24"/>
        </w:rPr>
        <w:t xml:space="preserve">.  </w:t>
      </w:r>
    </w:p>
    <w:p w14:paraId="01BF47A3" w14:textId="77777777" w:rsidR="003D6C82" w:rsidRDefault="003D6C82" w:rsidP="00087DD8">
      <w:pPr>
        <w:pStyle w:val="ListParagraph"/>
        <w:spacing w:after="0" w:line="240" w:lineRule="auto"/>
        <w:ind w:left="360"/>
        <w:rPr>
          <w:rFonts w:asciiTheme="majorHAnsi" w:hAnsiTheme="majorHAnsi" w:cs="Times New Roman"/>
          <w:b/>
          <w:sz w:val="24"/>
          <w:szCs w:val="24"/>
        </w:rPr>
      </w:pPr>
    </w:p>
    <w:p w14:paraId="59B7FD43" w14:textId="211813A5" w:rsidR="00F17557" w:rsidRDefault="00A30F3F" w:rsidP="00087DD8">
      <w:pPr>
        <w:autoSpaceDE w:val="0"/>
        <w:autoSpaceDN w:val="0"/>
        <w:adjustRightInd w:val="0"/>
        <w:spacing w:after="0" w:line="240" w:lineRule="auto"/>
        <w:ind w:left="360"/>
        <w:rPr>
          <w:rFonts w:asciiTheme="majorHAnsi" w:hAnsiTheme="majorHAnsi" w:cs="Times New Roman"/>
          <w:sz w:val="24"/>
          <w:szCs w:val="24"/>
        </w:rPr>
      </w:pPr>
      <w:r w:rsidRPr="00087DD8">
        <w:rPr>
          <w:rFonts w:asciiTheme="majorHAnsi" w:hAnsiTheme="majorHAnsi" w:cs="Times New Roman"/>
          <w:sz w:val="24"/>
          <w:szCs w:val="24"/>
        </w:rPr>
        <w:t>Incentives can be paid for in a variety of ways</w:t>
      </w:r>
      <w:r w:rsidR="003D6C82" w:rsidRPr="00087DD8">
        <w:rPr>
          <w:rFonts w:asciiTheme="majorHAnsi" w:hAnsiTheme="majorHAnsi" w:cs="Times New Roman"/>
          <w:sz w:val="24"/>
          <w:szCs w:val="24"/>
        </w:rPr>
        <w:t xml:space="preserve">. However, </w:t>
      </w:r>
      <w:r w:rsidR="003D6C82" w:rsidRPr="00087DD8">
        <w:rPr>
          <w:rFonts w:asciiTheme="majorHAnsi" w:hAnsiTheme="majorHAnsi" w:cs="Times New Roman"/>
          <w:b/>
          <w:sz w:val="24"/>
          <w:szCs w:val="24"/>
        </w:rPr>
        <w:t>P-CARDS MAY NOT BE USED TO PURCHASE GIFT CARDS. THERE ARE NO EXCEPTIONS.</w:t>
      </w:r>
      <w:r w:rsidR="003D6C82">
        <w:rPr>
          <w:rFonts w:asciiTheme="majorHAnsi" w:hAnsiTheme="majorHAnsi" w:cs="Times New Roman"/>
          <w:b/>
          <w:sz w:val="24"/>
          <w:szCs w:val="24"/>
        </w:rPr>
        <w:t xml:space="preserve"> </w:t>
      </w:r>
      <w:r w:rsidR="003D6C82">
        <w:rPr>
          <w:rFonts w:asciiTheme="majorHAnsi" w:hAnsiTheme="majorHAnsi" w:cs="Times New Roman"/>
          <w:sz w:val="24"/>
          <w:szCs w:val="24"/>
        </w:rPr>
        <w:t xml:space="preserve">The following describes the </w:t>
      </w:r>
      <w:r w:rsidR="006A2BD7">
        <w:rPr>
          <w:rFonts w:asciiTheme="majorHAnsi" w:hAnsiTheme="majorHAnsi" w:cs="Times New Roman"/>
          <w:sz w:val="24"/>
          <w:szCs w:val="24"/>
        </w:rPr>
        <w:t xml:space="preserve">different </w:t>
      </w:r>
      <w:r w:rsidR="003D6C82">
        <w:rPr>
          <w:rFonts w:asciiTheme="majorHAnsi" w:hAnsiTheme="majorHAnsi" w:cs="Times New Roman"/>
          <w:sz w:val="24"/>
          <w:szCs w:val="24"/>
        </w:rPr>
        <w:t xml:space="preserve">procedures </w:t>
      </w:r>
      <w:r w:rsidR="006A2BD7">
        <w:rPr>
          <w:rFonts w:asciiTheme="majorHAnsi" w:hAnsiTheme="majorHAnsi" w:cs="Times New Roman"/>
          <w:sz w:val="24"/>
          <w:szCs w:val="24"/>
        </w:rPr>
        <w:t>that may be used</w:t>
      </w:r>
      <w:r w:rsidR="003D6C82">
        <w:rPr>
          <w:rFonts w:asciiTheme="majorHAnsi" w:hAnsiTheme="majorHAnsi" w:cs="Times New Roman"/>
          <w:sz w:val="24"/>
          <w:szCs w:val="24"/>
        </w:rPr>
        <w:t xml:space="preserve"> to process payment.</w:t>
      </w:r>
    </w:p>
    <w:p w14:paraId="3D5AEC41" w14:textId="77777777" w:rsidR="003D6C82" w:rsidRPr="00087DD8" w:rsidRDefault="003D6C82" w:rsidP="00087DD8">
      <w:pPr>
        <w:autoSpaceDE w:val="0"/>
        <w:autoSpaceDN w:val="0"/>
        <w:adjustRightInd w:val="0"/>
        <w:spacing w:after="0" w:line="240" w:lineRule="auto"/>
        <w:ind w:left="360"/>
        <w:rPr>
          <w:rFonts w:asciiTheme="majorHAnsi" w:hAnsiTheme="majorHAnsi" w:cs="Times New Roman"/>
          <w:b/>
          <w:sz w:val="24"/>
          <w:szCs w:val="24"/>
        </w:rPr>
      </w:pPr>
    </w:p>
    <w:p w14:paraId="71811178" w14:textId="33A80A5E" w:rsidR="00BE7059" w:rsidRPr="00087DD8" w:rsidRDefault="001F0383" w:rsidP="00087DD8">
      <w:pPr>
        <w:pStyle w:val="ListParagraph"/>
        <w:numPr>
          <w:ilvl w:val="1"/>
          <w:numId w:val="22"/>
        </w:numPr>
        <w:tabs>
          <w:tab w:val="left" w:pos="360"/>
        </w:tabs>
        <w:spacing w:after="0" w:line="240" w:lineRule="auto"/>
        <w:ind w:left="720"/>
        <w:rPr>
          <w:rFonts w:asciiTheme="majorHAnsi" w:hAnsiTheme="majorHAnsi" w:cs="Times New Roman"/>
          <w:b/>
          <w:i/>
          <w:sz w:val="24"/>
          <w:szCs w:val="24"/>
        </w:rPr>
      </w:pPr>
      <w:r w:rsidRPr="00087DD8">
        <w:rPr>
          <w:rFonts w:asciiTheme="majorHAnsi" w:hAnsiTheme="majorHAnsi" w:cs="Times New Roman"/>
          <w:b/>
          <w:sz w:val="24"/>
          <w:szCs w:val="24"/>
        </w:rPr>
        <w:t>Accounts Payable</w:t>
      </w:r>
      <w:r w:rsidR="00DD0075" w:rsidRPr="00087DD8">
        <w:rPr>
          <w:rFonts w:asciiTheme="majorHAnsi" w:hAnsiTheme="majorHAnsi" w:cs="Times New Roman"/>
          <w:b/>
          <w:sz w:val="24"/>
          <w:szCs w:val="24"/>
        </w:rPr>
        <w:t xml:space="preserve"> (Cash, Checks, Gift Cards, and Miscellaneous Items)</w:t>
      </w:r>
      <w:r w:rsidR="00DA35BB" w:rsidRPr="00087DD8">
        <w:rPr>
          <w:rFonts w:asciiTheme="majorHAnsi" w:hAnsiTheme="majorHAnsi" w:cs="Times New Roman"/>
          <w:b/>
          <w:sz w:val="24"/>
          <w:szCs w:val="24"/>
        </w:rPr>
        <w:t xml:space="preserve"> </w:t>
      </w:r>
    </w:p>
    <w:p w14:paraId="592CB54E" w14:textId="53EA0FCC" w:rsidR="002045AB" w:rsidRPr="00087DD8" w:rsidRDefault="00F53DCC" w:rsidP="00087DD8">
      <w:pPr>
        <w:spacing w:after="0" w:line="240" w:lineRule="auto"/>
        <w:ind w:left="720"/>
        <w:rPr>
          <w:rFonts w:asciiTheme="majorHAnsi" w:hAnsiTheme="majorHAnsi" w:cs="Times New Roman"/>
          <w:sz w:val="24"/>
          <w:szCs w:val="24"/>
        </w:rPr>
      </w:pPr>
      <w:r>
        <w:rPr>
          <w:rFonts w:asciiTheme="majorHAnsi" w:hAnsiTheme="majorHAnsi" w:cs="Times New Roman"/>
          <w:sz w:val="24"/>
          <w:szCs w:val="24"/>
        </w:rPr>
        <w:t xml:space="preserve">Processed using a </w:t>
      </w:r>
      <w:r w:rsidR="00BD357F" w:rsidRPr="00087DD8">
        <w:rPr>
          <w:rFonts w:asciiTheme="majorHAnsi" w:hAnsiTheme="majorHAnsi" w:cs="Times New Roman"/>
          <w:sz w:val="24"/>
          <w:szCs w:val="24"/>
        </w:rPr>
        <w:t>Miscellaneous Expense Voucher</w:t>
      </w:r>
      <w:r>
        <w:rPr>
          <w:rFonts w:asciiTheme="majorHAnsi" w:hAnsiTheme="majorHAnsi" w:cs="Times New Roman"/>
          <w:sz w:val="24"/>
          <w:szCs w:val="24"/>
        </w:rPr>
        <w:t xml:space="preserve">, copy of the IRB protocol approval, and requires information on incentive recipients (see above). </w:t>
      </w:r>
    </w:p>
    <w:p w14:paraId="45526C99" w14:textId="77777777" w:rsidR="006A2BD7" w:rsidRDefault="006A2BD7" w:rsidP="00087DD8">
      <w:pPr>
        <w:autoSpaceDE w:val="0"/>
        <w:autoSpaceDN w:val="0"/>
        <w:adjustRightInd w:val="0"/>
        <w:spacing w:after="0" w:line="240" w:lineRule="auto"/>
        <w:ind w:left="720"/>
        <w:rPr>
          <w:rFonts w:asciiTheme="majorHAnsi" w:hAnsiTheme="majorHAnsi" w:cs="Times New Roman"/>
          <w:b/>
          <w:i/>
          <w:sz w:val="24"/>
          <w:szCs w:val="24"/>
        </w:rPr>
      </w:pPr>
    </w:p>
    <w:p w14:paraId="08CBACC3" w14:textId="2B829F0D" w:rsidR="000C6C9E" w:rsidRPr="00087DD8" w:rsidRDefault="00DD0075" w:rsidP="00087DD8">
      <w:pPr>
        <w:autoSpaceDE w:val="0"/>
        <w:autoSpaceDN w:val="0"/>
        <w:adjustRightInd w:val="0"/>
        <w:spacing w:after="0" w:line="240" w:lineRule="auto"/>
        <w:ind w:left="720"/>
        <w:rPr>
          <w:rFonts w:asciiTheme="majorHAnsi" w:hAnsiTheme="majorHAnsi" w:cs="Times New Roman"/>
          <w:i/>
          <w:sz w:val="24"/>
          <w:szCs w:val="24"/>
        </w:rPr>
      </w:pPr>
      <w:r w:rsidRPr="00087DD8">
        <w:rPr>
          <w:rFonts w:asciiTheme="majorHAnsi" w:hAnsiTheme="majorHAnsi" w:cs="Times New Roman"/>
          <w:b/>
          <w:i/>
          <w:sz w:val="24"/>
          <w:szCs w:val="24"/>
        </w:rPr>
        <w:t xml:space="preserve">IF </w:t>
      </w:r>
      <w:r w:rsidR="000C6C9E" w:rsidRPr="00087DD8">
        <w:rPr>
          <w:rFonts w:asciiTheme="majorHAnsi" w:hAnsiTheme="majorHAnsi" w:cs="Times New Roman"/>
          <w:b/>
          <w:i/>
          <w:sz w:val="24"/>
          <w:szCs w:val="24"/>
        </w:rPr>
        <w:t>DEPARTMENT FUNDED:</w:t>
      </w:r>
      <w:r w:rsidR="00F53DCC">
        <w:rPr>
          <w:rFonts w:asciiTheme="majorHAnsi" w:hAnsiTheme="majorHAnsi" w:cs="Times New Roman"/>
          <w:b/>
          <w:i/>
          <w:sz w:val="24"/>
          <w:szCs w:val="24"/>
        </w:rPr>
        <w:t xml:space="preserve"> </w:t>
      </w:r>
      <w:r w:rsidR="00F53DCC" w:rsidRPr="00087DD8">
        <w:rPr>
          <w:rFonts w:asciiTheme="majorHAnsi" w:hAnsiTheme="majorHAnsi" w:cs="Times New Roman"/>
          <w:sz w:val="24"/>
          <w:szCs w:val="24"/>
        </w:rPr>
        <w:t>Submit</w:t>
      </w:r>
      <w:r w:rsidR="006A2BD7" w:rsidRPr="00087DD8">
        <w:rPr>
          <w:rFonts w:asciiTheme="majorHAnsi" w:hAnsiTheme="majorHAnsi" w:cs="Times New Roman"/>
          <w:sz w:val="24"/>
          <w:szCs w:val="24"/>
        </w:rPr>
        <w:t xml:space="preserve"> forms</w:t>
      </w:r>
      <w:r w:rsidR="00F53DCC" w:rsidRPr="00087DD8">
        <w:rPr>
          <w:rFonts w:asciiTheme="majorHAnsi" w:hAnsiTheme="majorHAnsi" w:cs="Times New Roman"/>
          <w:sz w:val="24"/>
          <w:szCs w:val="24"/>
        </w:rPr>
        <w:t xml:space="preserve"> to </w:t>
      </w:r>
      <w:r w:rsidRPr="00087DD8">
        <w:rPr>
          <w:rFonts w:asciiTheme="majorHAnsi" w:hAnsiTheme="majorHAnsi" w:cs="Times New Roman"/>
          <w:sz w:val="24"/>
          <w:szCs w:val="24"/>
        </w:rPr>
        <w:t>Accounts Payable</w:t>
      </w:r>
      <w:r w:rsidRPr="00087DD8">
        <w:rPr>
          <w:rFonts w:asciiTheme="majorHAnsi" w:hAnsiTheme="majorHAnsi" w:cs="Times New Roman"/>
          <w:i/>
          <w:sz w:val="24"/>
          <w:szCs w:val="24"/>
        </w:rPr>
        <w:t xml:space="preserve"> </w:t>
      </w:r>
    </w:p>
    <w:p w14:paraId="08AF646C" w14:textId="77777777" w:rsidR="004671D2" w:rsidRPr="00087DD8" w:rsidRDefault="004671D2" w:rsidP="00087DD8">
      <w:pPr>
        <w:pStyle w:val="ListParagraph"/>
        <w:autoSpaceDE w:val="0"/>
        <w:autoSpaceDN w:val="0"/>
        <w:adjustRightInd w:val="0"/>
        <w:spacing w:after="0" w:line="240" w:lineRule="auto"/>
        <w:rPr>
          <w:rFonts w:asciiTheme="majorHAnsi" w:hAnsiTheme="majorHAnsi" w:cs="Times New Roman"/>
          <w:b/>
          <w:i/>
          <w:sz w:val="24"/>
          <w:szCs w:val="24"/>
        </w:rPr>
      </w:pPr>
    </w:p>
    <w:p w14:paraId="4BAC43D2" w14:textId="58FEF88A" w:rsidR="000C6C9E" w:rsidRPr="00087DD8" w:rsidRDefault="00DD0075" w:rsidP="00087DD8">
      <w:pPr>
        <w:autoSpaceDE w:val="0"/>
        <w:autoSpaceDN w:val="0"/>
        <w:adjustRightInd w:val="0"/>
        <w:spacing w:after="0" w:line="240" w:lineRule="auto"/>
        <w:ind w:left="720"/>
        <w:rPr>
          <w:rFonts w:asciiTheme="majorHAnsi" w:hAnsiTheme="majorHAnsi" w:cs="Times New Roman"/>
          <w:sz w:val="24"/>
          <w:szCs w:val="24"/>
        </w:rPr>
      </w:pPr>
      <w:r w:rsidRPr="00087DD8">
        <w:rPr>
          <w:rFonts w:asciiTheme="majorHAnsi" w:hAnsiTheme="majorHAnsi" w:cs="Times New Roman"/>
          <w:b/>
          <w:i/>
          <w:sz w:val="24"/>
          <w:szCs w:val="24"/>
        </w:rPr>
        <w:t xml:space="preserve">IF </w:t>
      </w:r>
      <w:r w:rsidR="000C6C9E" w:rsidRPr="00087DD8">
        <w:rPr>
          <w:rFonts w:asciiTheme="majorHAnsi" w:hAnsiTheme="majorHAnsi" w:cs="Times New Roman"/>
          <w:b/>
          <w:i/>
          <w:sz w:val="24"/>
          <w:szCs w:val="24"/>
        </w:rPr>
        <w:t xml:space="preserve">GRANT FUNDED: </w:t>
      </w:r>
      <w:r w:rsidR="000C6C9E" w:rsidRPr="00087DD8">
        <w:rPr>
          <w:rFonts w:asciiTheme="majorHAnsi" w:hAnsiTheme="majorHAnsi" w:cs="Times New Roman"/>
          <w:sz w:val="24"/>
          <w:szCs w:val="24"/>
        </w:rPr>
        <w:t>Submit forms to OSPR</w:t>
      </w:r>
    </w:p>
    <w:p w14:paraId="2AB2BF29" w14:textId="77777777" w:rsidR="00EE706C" w:rsidRPr="00087DD8" w:rsidRDefault="00EE706C" w:rsidP="00087DD8">
      <w:pPr>
        <w:pStyle w:val="ListParagraph"/>
        <w:autoSpaceDE w:val="0"/>
        <w:autoSpaceDN w:val="0"/>
        <w:adjustRightInd w:val="0"/>
        <w:spacing w:after="0" w:line="240" w:lineRule="auto"/>
        <w:rPr>
          <w:rFonts w:asciiTheme="majorHAnsi" w:hAnsiTheme="majorHAnsi" w:cs="Times New Roman"/>
          <w:sz w:val="24"/>
          <w:szCs w:val="24"/>
        </w:rPr>
      </w:pPr>
    </w:p>
    <w:p w14:paraId="0EEE6964" w14:textId="7A63BE9A" w:rsidR="00BE7059" w:rsidRPr="00087DD8" w:rsidRDefault="006A2BD7" w:rsidP="00087DD8">
      <w:pPr>
        <w:spacing w:after="0" w:line="240" w:lineRule="auto"/>
        <w:ind w:left="720"/>
        <w:rPr>
          <w:rFonts w:asciiTheme="majorHAnsi" w:hAnsiTheme="majorHAnsi" w:cs="Times New Roman"/>
          <w:sz w:val="24"/>
          <w:szCs w:val="24"/>
        </w:rPr>
      </w:pPr>
      <w:r>
        <w:rPr>
          <w:rFonts w:asciiTheme="majorHAnsi" w:hAnsiTheme="majorHAnsi" w:cs="Times New Roman"/>
          <w:sz w:val="24"/>
          <w:szCs w:val="24"/>
        </w:rPr>
        <w:t>I</w:t>
      </w:r>
      <w:r w:rsidR="00737322" w:rsidRPr="00087DD8">
        <w:rPr>
          <w:rFonts w:asciiTheme="majorHAnsi" w:hAnsiTheme="majorHAnsi" w:cs="Times New Roman"/>
          <w:sz w:val="24"/>
          <w:szCs w:val="24"/>
        </w:rPr>
        <w:t>ncentives paid via accounts payable are reported to the IRS. Participants will receive a 1099 from the university at the end of the tax year</w:t>
      </w:r>
      <w:r w:rsidR="00C841FA" w:rsidRPr="00087DD8">
        <w:rPr>
          <w:rFonts w:asciiTheme="majorHAnsi" w:hAnsiTheme="majorHAnsi" w:cs="Times New Roman"/>
          <w:sz w:val="24"/>
          <w:szCs w:val="24"/>
        </w:rPr>
        <w:t xml:space="preserve"> if </w:t>
      </w:r>
      <w:r w:rsidR="003E60D0" w:rsidRPr="00087DD8">
        <w:rPr>
          <w:rFonts w:asciiTheme="majorHAnsi" w:hAnsiTheme="majorHAnsi" w:cs="Times New Roman"/>
          <w:sz w:val="24"/>
          <w:szCs w:val="24"/>
        </w:rPr>
        <w:t xml:space="preserve">annual incentive </w:t>
      </w:r>
      <w:r>
        <w:rPr>
          <w:rFonts w:asciiTheme="majorHAnsi" w:hAnsiTheme="majorHAnsi" w:cs="Times New Roman"/>
          <w:sz w:val="24"/>
          <w:szCs w:val="24"/>
        </w:rPr>
        <w:t xml:space="preserve">payments </w:t>
      </w:r>
      <w:r w:rsidR="003E60D0" w:rsidRPr="00087DD8">
        <w:rPr>
          <w:rFonts w:asciiTheme="majorHAnsi" w:hAnsiTheme="majorHAnsi" w:cs="Times New Roman"/>
          <w:sz w:val="24"/>
          <w:szCs w:val="24"/>
        </w:rPr>
        <w:t>total</w:t>
      </w:r>
      <w:r w:rsidR="00C841FA" w:rsidRPr="00087DD8">
        <w:rPr>
          <w:rFonts w:asciiTheme="majorHAnsi" w:hAnsiTheme="majorHAnsi" w:cs="Times New Roman"/>
          <w:sz w:val="24"/>
          <w:szCs w:val="24"/>
        </w:rPr>
        <w:t xml:space="preserve"> more than $600.  </w:t>
      </w:r>
      <w:r w:rsidR="00737322" w:rsidRPr="00087DD8">
        <w:rPr>
          <w:rFonts w:asciiTheme="majorHAnsi" w:hAnsiTheme="majorHAnsi" w:cs="Times New Roman"/>
          <w:sz w:val="24"/>
          <w:szCs w:val="24"/>
        </w:rPr>
        <w:t xml:space="preserve"> </w:t>
      </w:r>
      <w:r w:rsidR="00F53DCC">
        <w:rPr>
          <w:rFonts w:asciiTheme="majorHAnsi" w:hAnsiTheme="majorHAnsi" w:cs="Times New Roman"/>
          <w:sz w:val="24"/>
          <w:szCs w:val="24"/>
        </w:rPr>
        <w:t>Payment takes approximately</w:t>
      </w:r>
      <w:r w:rsidR="00EE706C" w:rsidRPr="00087DD8">
        <w:rPr>
          <w:rFonts w:asciiTheme="majorHAnsi" w:hAnsiTheme="majorHAnsi" w:cs="Times New Roman"/>
          <w:b/>
          <w:sz w:val="24"/>
          <w:szCs w:val="24"/>
        </w:rPr>
        <w:t xml:space="preserve"> 3 weeks.  </w:t>
      </w:r>
      <w:r w:rsidR="00EE706C" w:rsidRPr="00087DD8">
        <w:rPr>
          <w:rFonts w:asciiTheme="majorHAnsi" w:hAnsiTheme="majorHAnsi" w:cs="Times New Roman"/>
          <w:sz w:val="24"/>
          <w:szCs w:val="24"/>
        </w:rPr>
        <w:t>TU employees will receive payment via direct deposit.  All other participants are paid via check mailed to the address listed on the</w:t>
      </w:r>
      <w:r w:rsidR="000C2E89" w:rsidRPr="00087DD8">
        <w:rPr>
          <w:rFonts w:asciiTheme="majorHAnsi" w:hAnsiTheme="majorHAnsi" w:cs="Times New Roman"/>
          <w:sz w:val="24"/>
          <w:szCs w:val="24"/>
        </w:rPr>
        <w:t>ir</w:t>
      </w:r>
      <w:r w:rsidR="00EE706C" w:rsidRPr="00087DD8">
        <w:rPr>
          <w:rFonts w:asciiTheme="majorHAnsi" w:hAnsiTheme="majorHAnsi" w:cs="Times New Roman"/>
          <w:sz w:val="24"/>
          <w:szCs w:val="24"/>
        </w:rPr>
        <w:t xml:space="preserve"> IRS W-9 form.</w:t>
      </w:r>
    </w:p>
    <w:p w14:paraId="04ACE9C1" w14:textId="77777777" w:rsidR="00893A02" w:rsidRPr="00087DD8" w:rsidRDefault="00893A02" w:rsidP="00087DD8">
      <w:pPr>
        <w:pStyle w:val="ListParagraph"/>
        <w:spacing w:after="0" w:line="240" w:lineRule="auto"/>
        <w:ind w:left="1080"/>
        <w:rPr>
          <w:rFonts w:asciiTheme="majorHAnsi" w:hAnsiTheme="majorHAnsi" w:cs="Times New Roman"/>
          <w:sz w:val="24"/>
          <w:szCs w:val="24"/>
        </w:rPr>
      </w:pPr>
    </w:p>
    <w:p w14:paraId="78903D65" w14:textId="0095AAE2" w:rsidR="001F0383" w:rsidRPr="00087DD8" w:rsidRDefault="001F0383" w:rsidP="00087DD8">
      <w:pPr>
        <w:pStyle w:val="ListParagraph"/>
        <w:numPr>
          <w:ilvl w:val="1"/>
          <w:numId w:val="22"/>
        </w:numPr>
        <w:autoSpaceDE w:val="0"/>
        <w:autoSpaceDN w:val="0"/>
        <w:adjustRightInd w:val="0"/>
        <w:spacing w:after="0" w:line="240" w:lineRule="auto"/>
        <w:ind w:left="720"/>
        <w:rPr>
          <w:rFonts w:asciiTheme="majorHAnsi" w:hAnsiTheme="majorHAnsi" w:cs="Times New Roman"/>
          <w:b/>
          <w:sz w:val="24"/>
          <w:szCs w:val="24"/>
        </w:rPr>
      </w:pPr>
      <w:r w:rsidRPr="00087DD8">
        <w:rPr>
          <w:rFonts w:asciiTheme="majorHAnsi" w:hAnsiTheme="majorHAnsi" w:cs="Times New Roman"/>
          <w:b/>
          <w:sz w:val="24"/>
          <w:szCs w:val="24"/>
        </w:rPr>
        <w:t>Working Fund</w:t>
      </w:r>
      <w:r w:rsidR="00B50356" w:rsidRPr="00087DD8">
        <w:rPr>
          <w:rFonts w:asciiTheme="majorHAnsi" w:hAnsiTheme="majorHAnsi" w:cs="Times New Roman"/>
          <w:b/>
          <w:sz w:val="24"/>
          <w:szCs w:val="24"/>
        </w:rPr>
        <w:t xml:space="preserve"> Advance</w:t>
      </w:r>
      <w:r w:rsidR="00AC5041" w:rsidRPr="00087DD8">
        <w:rPr>
          <w:rFonts w:asciiTheme="majorHAnsi" w:hAnsiTheme="majorHAnsi" w:cs="Times New Roman"/>
          <w:b/>
          <w:sz w:val="24"/>
          <w:szCs w:val="24"/>
        </w:rPr>
        <w:t xml:space="preserve"> (minimum one week turnaround</w:t>
      </w:r>
      <w:r w:rsidR="006A2BD7">
        <w:rPr>
          <w:rFonts w:asciiTheme="majorHAnsi" w:hAnsiTheme="majorHAnsi" w:cs="Times New Roman"/>
          <w:b/>
          <w:sz w:val="24"/>
          <w:szCs w:val="24"/>
        </w:rPr>
        <w:t>)</w:t>
      </w:r>
    </w:p>
    <w:p w14:paraId="36961A1B" w14:textId="77777777" w:rsidR="00AC5041" w:rsidRPr="00087DD8" w:rsidRDefault="00AC5041" w:rsidP="00087DD8">
      <w:pPr>
        <w:pStyle w:val="ListParagraph"/>
        <w:autoSpaceDE w:val="0"/>
        <w:autoSpaceDN w:val="0"/>
        <w:adjustRightInd w:val="0"/>
        <w:spacing w:after="0" w:line="240" w:lineRule="auto"/>
        <w:ind w:left="1080"/>
        <w:rPr>
          <w:rFonts w:asciiTheme="majorHAnsi" w:hAnsiTheme="majorHAnsi" w:cs="Times New Roman"/>
          <w:sz w:val="24"/>
          <w:szCs w:val="24"/>
        </w:rPr>
      </w:pPr>
    </w:p>
    <w:p w14:paraId="4AA3757C" w14:textId="5AA57268" w:rsidR="00AC5041" w:rsidRPr="00087DD8" w:rsidRDefault="00AC5041" w:rsidP="00087DD8">
      <w:pPr>
        <w:autoSpaceDE w:val="0"/>
        <w:autoSpaceDN w:val="0"/>
        <w:adjustRightInd w:val="0"/>
        <w:spacing w:after="0" w:line="240" w:lineRule="auto"/>
        <w:ind w:firstLine="720"/>
        <w:rPr>
          <w:rFonts w:asciiTheme="majorHAnsi" w:hAnsiTheme="majorHAnsi" w:cs="Times New Roman"/>
          <w:sz w:val="24"/>
          <w:szCs w:val="24"/>
        </w:rPr>
      </w:pPr>
      <w:r w:rsidRPr="00087DD8">
        <w:rPr>
          <w:rFonts w:asciiTheme="majorHAnsi" w:hAnsiTheme="majorHAnsi" w:cs="Times New Roman"/>
          <w:sz w:val="24"/>
          <w:szCs w:val="24"/>
        </w:rPr>
        <w:t>T</w:t>
      </w:r>
      <w:r w:rsidR="003C1484" w:rsidRPr="00087DD8">
        <w:rPr>
          <w:rFonts w:asciiTheme="majorHAnsi" w:hAnsiTheme="majorHAnsi" w:cs="Times New Roman"/>
          <w:sz w:val="24"/>
          <w:szCs w:val="24"/>
        </w:rPr>
        <w:t>o obtain the Advance, submit the following</w:t>
      </w:r>
      <w:r w:rsidRPr="00087DD8">
        <w:rPr>
          <w:rFonts w:asciiTheme="majorHAnsi" w:hAnsiTheme="majorHAnsi" w:cs="Times New Roman"/>
          <w:sz w:val="24"/>
          <w:szCs w:val="24"/>
        </w:rPr>
        <w:t>:</w:t>
      </w:r>
    </w:p>
    <w:p w14:paraId="6C15DE20" w14:textId="4FEC1741" w:rsidR="00AC5041" w:rsidRPr="00087DD8" w:rsidRDefault="00B50356" w:rsidP="00087DD8">
      <w:pPr>
        <w:pStyle w:val="ListParagraph"/>
        <w:numPr>
          <w:ilvl w:val="0"/>
          <w:numId w:val="29"/>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Working Fund Advance Request Form</w:t>
      </w:r>
    </w:p>
    <w:p w14:paraId="58F3D69B" w14:textId="75D16E81" w:rsidR="00AC5041" w:rsidRPr="00087DD8" w:rsidRDefault="00AC5041" w:rsidP="00087DD8">
      <w:pPr>
        <w:pStyle w:val="ListParagraph"/>
        <w:numPr>
          <w:ilvl w:val="0"/>
          <w:numId w:val="29"/>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C</w:t>
      </w:r>
      <w:r w:rsidR="00DD0075" w:rsidRPr="00087DD8">
        <w:rPr>
          <w:rFonts w:asciiTheme="majorHAnsi" w:hAnsiTheme="majorHAnsi" w:cs="Times New Roman"/>
          <w:sz w:val="24"/>
          <w:szCs w:val="24"/>
        </w:rPr>
        <w:t xml:space="preserve">opy of </w:t>
      </w:r>
      <w:r w:rsidR="006B7B3E" w:rsidRPr="00087DD8">
        <w:rPr>
          <w:rFonts w:asciiTheme="majorHAnsi" w:hAnsiTheme="majorHAnsi" w:cs="Times New Roman"/>
          <w:sz w:val="24"/>
          <w:szCs w:val="24"/>
        </w:rPr>
        <w:t xml:space="preserve">IRB Approval </w:t>
      </w:r>
    </w:p>
    <w:p w14:paraId="548E999B" w14:textId="77777777" w:rsidR="00AC5041" w:rsidRPr="00087DD8" w:rsidRDefault="00AC5041" w:rsidP="00087DD8">
      <w:pPr>
        <w:pStyle w:val="ListParagraph"/>
        <w:numPr>
          <w:ilvl w:val="0"/>
          <w:numId w:val="29"/>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Security Plan memo containing the following details:</w:t>
      </w:r>
    </w:p>
    <w:p w14:paraId="00511F56" w14:textId="17F971EA" w:rsidR="00550618" w:rsidRPr="00087DD8" w:rsidRDefault="00550618" w:rsidP="00087DD8">
      <w:pPr>
        <w:pStyle w:val="ListParagraph"/>
        <w:numPr>
          <w:ilvl w:val="0"/>
          <w:numId w:val="30"/>
        </w:numPr>
        <w:autoSpaceDE w:val="0"/>
        <w:autoSpaceDN w:val="0"/>
        <w:adjustRightInd w:val="0"/>
        <w:spacing w:after="0" w:line="240" w:lineRule="auto"/>
        <w:ind w:left="2160"/>
        <w:rPr>
          <w:rFonts w:asciiTheme="majorHAnsi" w:hAnsiTheme="majorHAnsi" w:cs="Times New Roman"/>
          <w:sz w:val="24"/>
          <w:szCs w:val="24"/>
        </w:rPr>
      </w:pPr>
      <w:r w:rsidRPr="00087DD8">
        <w:rPr>
          <w:rFonts w:asciiTheme="majorHAnsi" w:hAnsiTheme="majorHAnsi" w:cs="Times New Roman"/>
          <w:sz w:val="24"/>
          <w:szCs w:val="24"/>
        </w:rPr>
        <w:t>Why the advance</w:t>
      </w:r>
      <w:r w:rsidR="00AC5041" w:rsidRPr="00087DD8">
        <w:rPr>
          <w:rFonts w:asciiTheme="majorHAnsi" w:hAnsiTheme="majorHAnsi" w:cs="Times New Roman"/>
          <w:sz w:val="24"/>
          <w:szCs w:val="24"/>
        </w:rPr>
        <w:t xml:space="preserve"> is needed</w:t>
      </w:r>
    </w:p>
    <w:p w14:paraId="432BE22F" w14:textId="0E499C55" w:rsidR="00DD0075" w:rsidRPr="00087DD8" w:rsidRDefault="00DD0075" w:rsidP="00087DD8">
      <w:pPr>
        <w:pStyle w:val="ListParagraph"/>
        <w:numPr>
          <w:ilvl w:val="0"/>
          <w:numId w:val="30"/>
        </w:numPr>
        <w:autoSpaceDE w:val="0"/>
        <w:autoSpaceDN w:val="0"/>
        <w:adjustRightInd w:val="0"/>
        <w:spacing w:after="0" w:line="240" w:lineRule="auto"/>
        <w:ind w:left="2160"/>
        <w:rPr>
          <w:rFonts w:asciiTheme="majorHAnsi" w:hAnsiTheme="majorHAnsi" w:cs="Times New Roman"/>
          <w:sz w:val="24"/>
          <w:szCs w:val="24"/>
        </w:rPr>
      </w:pPr>
      <w:r w:rsidRPr="00087DD8">
        <w:rPr>
          <w:rFonts w:asciiTheme="majorHAnsi" w:hAnsiTheme="majorHAnsi" w:cs="Times New Roman"/>
          <w:sz w:val="24"/>
          <w:szCs w:val="24"/>
        </w:rPr>
        <w:t>The amount</w:t>
      </w:r>
      <w:r w:rsidR="00AC5041" w:rsidRPr="00087DD8">
        <w:rPr>
          <w:rFonts w:asciiTheme="majorHAnsi" w:hAnsiTheme="majorHAnsi" w:cs="Times New Roman"/>
          <w:sz w:val="24"/>
          <w:szCs w:val="24"/>
        </w:rPr>
        <w:t xml:space="preserve"> </w:t>
      </w:r>
      <w:r w:rsidRPr="00087DD8">
        <w:rPr>
          <w:rFonts w:asciiTheme="majorHAnsi" w:hAnsiTheme="majorHAnsi" w:cs="Times New Roman"/>
          <w:sz w:val="24"/>
          <w:szCs w:val="24"/>
        </w:rPr>
        <w:t>and time</w:t>
      </w:r>
      <w:r w:rsidR="006A2BD7">
        <w:rPr>
          <w:rFonts w:asciiTheme="majorHAnsi" w:hAnsiTheme="majorHAnsi" w:cs="Times New Roman"/>
          <w:sz w:val="24"/>
          <w:szCs w:val="24"/>
        </w:rPr>
        <w:t xml:space="preserve"> </w:t>
      </w:r>
      <w:r w:rsidRPr="00087DD8">
        <w:rPr>
          <w:rFonts w:asciiTheme="majorHAnsi" w:hAnsiTheme="majorHAnsi" w:cs="Times New Roman"/>
          <w:sz w:val="24"/>
          <w:szCs w:val="24"/>
        </w:rPr>
        <w:t>period needed to pay participants</w:t>
      </w:r>
      <w:r w:rsidR="00AC5041" w:rsidRPr="00087DD8">
        <w:rPr>
          <w:rFonts w:asciiTheme="majorHAnsi" w:hAnsiTheme="majorHAnsi" w:cs="Times New Roman"/>
          <w:sz w:val="24"/>
          <w:szCs w:val="24"/>
        </w:rPr>
        <w:t>.</w:t>
      </w:r>
      <w:r w:rsidRPr="00087DD8">
        <w:rPr>
          <w:rFonts w:asciiTheme="majorHAnsi" w:hAnsiTheme="majorHAnsi" w:cs="Times New Roman"/>
          <w:sz w:val="24"/>
          <w:szCs w:val="24"/>
        </w:rPr>
        <w:t xml:space="preserve"> Note that the</w:t>
      </w:r>
      <w:r w:rsidR="00AC5041" w:rsidRPr="00087DD8">
        <w:rPr>
          <w:rFonts w:asciiTheme="majorHAnsi" w:hAnsiTheme="majorHAnsi" w:cs="Times New Roman"/>
          <w:sz w:val="24"/>
          <w:szCs w:val="24"/>
        </w:rPr>
        <w:t xml:space="preserve"> length of time may not exceed </w:t>
      </w:r>
      <w:r w:rsidR="006800CC" w:rsidRPr="00087DD8">
        <w:rPr>
          <w:rFonts w:asciiTheme="majorHAnsi" w:hAnsiTheme="majorHAnsi" w:cs="Times New Roman"/>
          <w:sz w:val="24"/>
          <w:szCs w:val="24"/>
        </w:rPr>
        <w:t>30 days</w:t>
      </w:r>
      <w:r w:rsidR="00AC5041" w:rsidRPr="00087DD8">
        <w:rPr>
          <w:rFonts w:asciiTheme="majorHAnsi" w:hAnsiTheme="majorHAnsi" w:cs="Times New Roman"/>
          <w:sz w:val="24"/>
          <w:szCs w:val="24"/>
        </w:rPr>
        <w:t xml:space="preserve"> or cross </w:t>
      </w:r>
      <w:r w:rsidRPr="00087DD8">
        <w:rPr>
          <w:rFonts w:asciiTheme="majorHAnsi" w:hAnsiTheme="majorHAnsi" w:cs="Times New Roman"/>
          <w:sz w:val="24"/>
          <w:szCs w:val="24"/>
        </w:rPr>
        <w:t>fiscal years</w:t>
      </w:r>
    </w:p>
    <w:p w14:paraId="05910AE8" w14:textId="2EA79874" w:rsidR="00550618" w:rsidRPr="00087DD8" w:rsidRDefault="00550618" w:rsidP="00087DD8">
      <w:pPr>
        <w:pStyle w:val="ListParagraph"/>
        <w:numPr>
          <w:ilvl w:val="0"/>
          <w:numId w:val="30"/>
        </w:numPr>
        <w:autoSpaceDE w:val="0"/>
        <w:autoSpaceDN w:val="0"/>
        <w:adjustRightInd w:val="0"/>
        <w:spacing w:after="0" w:line="240" w:lineRule="auto"/>
        <w:ind w:left="2160"/>
        <w:rPr>
          <w:rFonts w:asciiTheme="majorHAnsi" w:hAnsiTheme="majorHAnsi" w:cs="Times New Roman"/>
          <w:sz w:val="24"/>
          <w:szCs w:val="24"/>
        </w:rPr>
      </w:pPr>
      <w:r w:rsidRPr="00087DD8">
        <w:rPr>
          <w:rFonts w:asciiTheme="majorHAnsi" w:hAnsiTheme="majorHAnsi" w:cs="Times New Roman"/>
          <w:sz w:val="24"/>
          <w:szCs w:val="24"/>
        </w:rPr>
        <w:t>How the cash/gift cards</w:t>
      </w:r>
      <w:r w:rsidR="00AC5041" w:rsidRPr="00087DD8">
        <w:rPr>
          <w:rFonts w:asciiTheme="majorHAnsi" w:hAnsiTheme="majorHAnsi" w:cs="Times New Roman"/>
          <w:sz w:val="24"/>
          <w:szCs w:val="24"/>
        </w:rPr>
        <w:t xml:space="preserve"> will</w:t>
      </w:r>
      <w:r w:rsidRPr="00087DD8">
        <w:rPr>
          <w:rFonts w:asciiTheme="majorHAnsi" w:hAnsiTheme="majorHAnsi" w:cs="Times New Roman"/>
          <w:sz w:val="24"/>
          <w:szCs w:val="24"/>
        </w:rPr>
        <w:t xml:space="preserve"> be stored</w:t>
      </w:r>
    </w:p>
    <w:p w14:paraId="285C2260" w14:textId="3764EE5B" w:rsidR="00550618" w:rsidRPr="00087DD8" w:rsidRDefault="00550618" w:rsidP="00087DD8">
      <w:pPr>
        <w:pStyle w:val="ListParagraph"/>
        <w:numPr>
          <w:ilvl w:val="0"/>
          <w:numId w:val="30"/>
        </w:numPr>
        <w:autoSpaceDE w:val="0"/>
        <w:autoSpaceDN w:val="0"/>
        <w:adjustRightInd w:val="0"/>
        <w:spacing w:after="0" w:line="240" w:lineRule="auto"/>
        <w:ind w:left="2160"/>
        <w:rPr>
          <w:rFonts w:asciiTheme="majorHAnsi" w:hAnsiTheme="majorHAnsi" w:cs="Times New Roman"/>
          <w:sz w:val="24"/>
          <w:szCs w:val="24"/>
        </w:rPr>
      </w:pPr>
      <w:r w:rsidRPr="00087DD8">
        <w:rPr>
          <w:rFonts w:asciiTheme="majorHAnsi" w:hAnsiTheme="majorHAnsi" w:cs="Times New Roman"/>
          <w:sz w:val="24"/>
          <w:szCs w:val="24"/>
        </w:rPr>
        <w:t>Who will have access to th</w:t>
      </w:r>
      <w:r w:rsidR="00AC5041" w:rsidRPr="00087DD8">
        <w:rPr>
          <w:rFonts w:asciiTheme="majorHAnsi" w:hAnsiTheme="majorHAnsi" w:cs="Times New Roman"/>
          <w:sz w:val="24"/>
          <w:szCs w:val="24"/>
        </w:rPr>
        <w:t>e</w:t>
      </w:r>
      <w:r w:rsidR="003C1484" w:rsidRPr="00087DD8">
        <w:rPr>
          <w:rFonts w:asciiTheme="majorHAnsi" w:hAnsiTheme="majorHAnsi" w:cs="Times New Roman"/>
          <w:sz w:val="24"/>
          <w:szCs w:val="24"/>
        </w:rPr>
        <w:t xml:space="preserve"> storage</w:t>
      </w:r>
      <w:r w:rsidRPr="00087DD8">
        <w:rPr>
          <w:rFonts w:asciiTheme="majorHAnsi" w:hAnsiTheme="majorHAnsi" w:cs="Times New Roman"/>
          <w:sz w:val="24"/>
          <w:szCs w:val="24"/>
        </w:rPr>
        <w:t xml:space="preserve"> area</w:t>
      </w:r>
    </w:p>
    <w:p w14:paraId="719F8A46" w14:textId="083DC705" w:rsidR="00550618" w:rsidRPr="00087DD8" w:rsidRDefault="003C1484" w:rsidP="00087DD8">
      <w:pPr>
        <w:pStyle w:val="ListParagraph"/>
        <w:numPr>
          <w:ilvl w:val="0"/>
          <w:numId w:val="30"/>
        </w:numPr>
        <w:autoSpaceDE w:val="0"/>
        <w:autoSpaceDN w:val="0"/>
        <w:adjustRightInd w:val="0"/>
        <w:spacing w:after="0" w:line="240" w:lineRule="auto"/>
        <w:ind w:left="2160"/>
        <w:rPr>
          <w:rFonts w:asciiTheme="majorHAnsi" w:hAnsiTheme="majorHAnsi" w:cs="Times New Roman"/>
          <w:sz w:val="24"/>
          <w:szCs w:val="24"/>
        </w:rPr>
      </w:pPr>
      <w:r w:rsidRPr="00087DD8">
        <w:rPr>
          <w:rFonts w:asciiTheme="majorHAnsi" w:hAnsiTheme="majorHAnsi" w:cs="Times New Roman"/>
          <w:sz w:val="24"/>
          <w:szCs w:val="24"/>
        </w:rPr>
        <w:t>T</w:t>
      </w:r>
      <w:r w:rsidR="00550618" w:rsidRPr="00087DD8">
        <w:rPr>
          <w:rFonts w:asciiTheme="majorHAnsi" w:hAnsiTheme="majorHAnsi" w:cs="Times New Roman"/>
          <w:sz w:val="24"/>
          <w:szCs w:val="24"/>
        </w:rPr>
        <w:t xml:space="preserve">he </w:t>
      </w:r>
      <w:r w:rsidR="00EB3398" w:rsidRPr="00087DD8">
        <w:rPr>
          <w:rFonts w:asciiTheme="majorHAnsi" w:hAnsiTheme="majorHAnsi" w:cs="Times New Roman"/>
          <w:sz w:val="24"/>
          <w:szCs w:val="24"/>
        </w:rPr>
        <w:t>assigned</w:t>
      </w:r>
      <w:r w:rsidR="00550618" w:rsidRPr="00087DD8">
        <w:rPr>
          <w:rFonts w:asciiTheme="majorHAnsi" w:hAnsiTheme="majorHAnsi" w:cs="Times New Roman"/>
          <w:sz w:val="24"/>
          <w:szCs w:val="24"/>
        </w:rPr>
        <w:t xml:space="preserve"> custodian for th</w:t>
      </w:r>
      <w:r w:rsidRPr="00087DD8">
        <w:rPr>
          <w:rFonts w:asciiTheme="majorHAnsi" w:hAnsiTheme="majorHAnsi" w:cs="Times New Roman"/>
          <w:sz w:val="24"/>
          <w:szCs w:val="24"/>
        </w:rPr>
        <w:t>e</w:t>
      </w:r>
      <w:r w:rsidR="00550618" w:rsidRPr="00087DD8">
        <w:rPr>
          <w:rFonts w:asciiTheme="majorHAnsi" w:hAnsiTheme="majorHAnsi" w:cs="Times New Roman"/>
          <w:sz w:val="24"/>
          <w:szCs w:val="24"/>
        </w:rPr>
        <w:t xml:space="preserve"> account</w:t>
      </w:r>
    </w:p>
    <w:p w14:paraId="108891A0" w14:textId="77777777" w:rsidR="00DA3BAC" w:rsidRPr="00087DD8" w:rsidRDefault="00DA3BAC" w:rsidP="00087DD8">
      <w:pPr>
        <w:pStyle w:val="ListParagraph"/>
        <w:numPr>
          <w:ilvl w:val="0"/>
          <w:numId w:val="30"/>
        </w:numPr>
        <w:autoSpaceDE w:val="0"/>
        <w:autoSpaceDN w:val="0"/>
        <w:adjustRightInd w:val="0"/>
        <w:spacing w:after="0" w:line="240" w:lineRule="auto"/>
        <w:ind w:left="2160"/>
        <w:rPr>
          <w:rFonts w:asciiTheme="majorHAnsi" w:hAnsiTheme="majorHAnsi" w:cs="Times New Roman"/>
          <w:sz w:val="24"/>
          <w:szCs w:val="24"/>
        </w:rPr>
      </w:pPr>
      <w:r w:rsidRPr="00087DD8">
        <w:rPr>
          <w:rFonts w:asciiTheme="majorHAnsi" w:hAnsiTheme="majorHAnsi" w:cs="Times New Roman"/>
          <w:sz w:val="24"/>
          <w:szCs w:val="24"/>
        </w:rPr>
        <w:lastRenderedPageBreak/>
        <w:t xml:space="preserve">A statement to the effect that both the custodian and the supervisor “are jointly </w:t>
      </w:r>
      <w:r w:rsidR="003E60D0" w:rsidRPr="00087DD8">
        <w:rPr>
          <w:rFonts w:asciiTheme="majorHAnsi" w:hAnsiTheme="majorHAnsi" w:cs="Times New Roman"/>
          <w:sz w:val="24"/>
          <w:szCs w:val="24"/>
        </w:rPr>
        <w:t xml:space="preserve">and severally </w:t>
      </w:r>
      <w:r w:rsidRPr="00087DD8">
        <w:rPr>
          <w:rFonts w:asciiTheme="majorHAnsi" w:hAnsiTheme="majorHAnsi" w:cs="Times New Roman"/>
          <w:sz w:val="24"/>
          <w:szCs w:val="24"/>
        </w:rPr>
        <w:t>liable for the security and appropriate use of the requested funds.”</w:t>
      </w:r>
    </w:p>
    <w:p w14:paraId="624753B5" w14:textId="4508D106" w:rsidR="00DA3BAC" w:rsidRPr="00087DD8" w:rsidRDefault="00DA3BAC" w:rsidP="00087DD8">
      <w:pPr>
        <w:pStyle w:val="ListParagraph"/>
        <w:numPr>
          <w:ilvl w:val="0"/>
          <w:numId w:val="30"/>
        </w:numPr>
        <w:autoSpaceDE w:val="0"/>
        <w:autoSpaceDN w:val="0"/>
        <w:adjustRightInd w:val="0"/>
        <w:spacing w:after="0" w:line="240" w:lineRule="auto"/>
        <w:ind w:left="2160"/>
        <w:rPr>
          <w:rFonts w:asciiTheme="majorHAnsi" w:hAnsiTheme="majorHAnsi" w:cs="Times New Roman"/>
          <w:sz w:val="24"/>
          <w:szCs w:val="24"/>
        </w:rPr>
      </w:pPr>
      <w:r w:rsidRPr="00087DD8">
        <w:rPr>
          <w:rFonts w:asciiTheme="majorHAnsi" w:hAnsiTheme="majorHAnsi" w:cs="Times New Roman"/>
          <w:sz w:val="24"/>
          <w:szCs w:val="24"/>
        </w:rPr>
        <w:t>The signature of the PI/designated custodian</w:t>
      </w:r>
      <w:r w:rsidR="003C1484" w:rsidRPr="00087DD8">
        <w:rPr>
          <w:rFonts w:asciiTheme="majorHAnsi" w:hAnsiTheme="majorHAnsi" w:cs="Times New Roman"/>
          <w:sz w:val="24"/>
          <w:szCs w:val="24"/>
        </w:rPr>
        <w:t xml:space="preserve"> (TU faculty or staff member)</w:t>
      </w:r>
      <w:r w:rsidRPr="00087DD8">
        <w:rPr>
          <w:rFonts w:asciiTheme="majorHAnsi" w:hAnsiTheme="majorHAnsi" w:cs="Times New Roman"/>
          <w:sz w:val="24"/>
          <w:szCs w:val="24"/>
        </w:rPr>
        <w:t xml:space="preserve">, and </w:t>
      </w:r>
      <w:r w:rsidR="008173C0" w:rsidRPr="00087DD8">
        <w:rPr>
          <w:rFonts w:asciiTheme="majorHAnsi" w:hAnsiTheme="majorHAnsi" w:cs="Times New Roman"/>
          <w:sz w:val="24"/>
          <w:szCs w:val="24"/>
        </w:rPr>
        <w:t xml:space="preserve">the custodian’s </w:t>
      </w:r>
      <w:r w:rsidRPr="00087DD8">
        <w:rPr>
          <w:rFonts w:asciiTheme="majorHAnsi" w:hAnsiTheme="majorHAnsi" w:cs="Times New Roman"/>
          <w:sz w:val="24"/>
          <w:szCs w:val="24"/>
        </w:rPr>
        <w:t>supervisor/manager</w:t>
      </w:r>
      <w:r w:rsidR="008173C0" w:rsidRPr="00087DD8">
        <w:rPr>
          <w:rFonts w:asciiTheme="majorHAnsi" w:hAnsiTheme="majorHAnsi" w:cs="Times New Roman"/>
          <w:sz w:val="24"/>
          <w:szCs w:val="24"/>
        </w:rPr>
        <w:t>/director</w:t>
      </w:r>
      <w:r w:rsidRPr="00087DD8">
        <w:rPr>
          <w:rFonts w:asciiTheme="majorHAnsi" w:hAnsiTheme="majorHAnsi" w:cs="Times New Roman"/>
          <w:sz w:val="24"/>
          <w:szCs w:val="24"/>
        </w:rPr>
        <w:t>.</w:t>
      </w:r>
    </w:p>
    <w:p w14:paraId="54322DB1" w14:textId="77777777" w:rsidR="008A3248" w:rsidRPr="00087DD8" w:rsidRDefault="008A3248" w:rsidP="00087DD8">
      <w:pPr>
        <w:pStyle w:val="ListParagraph"/>
        <w:autoSpaceDE w:val="0"/>
        <w:autoSpaceDN w:val="0"/>
        <w:adjustRightInd w:val="0"/>
        <w:spacing w:after="0" w:line="240" w:lineRule="auto"/>
        <w:ind w:left="1440"/>
        <w:rPr>
          <w:rFonts w:asciiTheme="majorHAnsi" w:hAnsiTheme="majorHAnsi" w:cs="Times New Roman"/>
          <w:sz w:val="24"/>
          <w:szCs w:val="24"/>
        </w:rPr>
      </w:pPr>
    </w:p>
    <w:p w14:paraId="4CF4F313" w14:textId="1A40A91F" w:rsidR="008C3F32" w:rsidRPr="00087DD8" w:rsidRDefault="003C1484" w:rsidP="00087DD8">
      <w:pPr>
        <w:pStyle w:val="ListParagraph"/>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 xml:space="preserve">Working Fund Advances must be reconciled within 30 days of receipt. The following must be submitted to the </w:t>
      </w:r>
      <w:r w:rsidR="00DA3BAC" w:rsidRPr="00087DD8">
        <w:rPr>
          <w:rFonts w:asciiTheme="majorHAnsi" w:hAnsiTheme="majorHAnsi" w:cs="Times New Roman"/>
          <w:sz w:val="24"/>
          <w:szCs w:val="24"/>
        </w:rPr>
        <w:t>Business Travel &amp; Working Fund office</w:t>
      </w:r>
      <w:r w:rsidR="008C3F32" w:rsidRPr="00087DD8">
        <w:rPr>
          <w:rFonts w:asciiTheme="majorHAnsi" w:hAnsiTheme="majorHAnsi" w:cs="Times New Roman"/>
          <w:sz w:val="24"/>
          <w:szCs w:val="24"/>
        </w:rPr>
        <w:t>:</w:t>
      </w:r>
    </w:p>
    <w:p w14:paraId="6C1DFD1C" w14:textId="7788055E" w:rsidR="0052606A" w:rsidRPr="00087DD8" w:rsidRDefault="003C1484" w:rsidP="00087DD8">
      <w:pPr>
        <w:pStyle w:val="ListParagraph"/>
        <w:numPr>
          <w:ilvl w:val="4"/>
          <w:numId w:val="33"/>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Receipts</w:t>
      </w:r>
      <w:r w:rsidR="0052606A" w:rsidRPr="00087DD8">
        <w:rPr>
          <w:rFonts w:asciiTheme="majorHAnsi" w:hAnsiTheme="majorHAnsi" w:cs="Times New Roman"/>
          <w:sz w:val="24"/>
          <w:szCs w:val="24"/>
        </w:rPr>
        <w:t xml:space="preserve"> for </w:t>
      </w:r>
      <w:r w:rsidR="00DD0075" w:rsidRPr="00087DD8">
        <w:rPr>
          <w:rFonts w:asciiTheme="majorHAnsi" w:hAnsiTheme="majorHAnsi" w:cs="Times New Roman"/>
          <w:sz w:val="24"/>
          <w:szCs w:val="24"/>
        </w:rPr>
        <w:t>incentive</w:t>
      </w:r>
      <w:r w:rsidR="0052606A" w:rsidRPr="00087DD8">
        <w:rPr>
          <w:rFonts w:asciiTheme="majorHAnsi" w:hAnsiTheme="majorHAnsi" w:cs="Times New Roman"/>
          <w:sz w:val="24"/>
          <w:szCs w:val="24"/>
        </w:rPr>
        <w:t xml:space="preserve"> purchases</w:t>
      </w:r>
    </w:p>
    <w:p w14:paraId="558419E0" w14:textId="0A73F5C3" w:rsidR="008C3F32" w:rsidRPr="00087DD8" w:rsidRDefault="008C3F32" w:rsidP="00087DD8">
      <w:pPr>
        <w:pStyle w:val="ListParagraph"/>
        <w:numPr>
          <w:ilvl w:val="4"/>
          <w:numId w:val="33"/>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 xml:space="preserve">Human Subjects Incentive Acknowledgement </w:t>
      </w:r>
      <w:r w:rsidR="00BA7020" w:rsidRPr="00087DD8">
        <w:rPr>
          <w:rFonts w:asciiTheme="majorHAnsi" w:hAnsiTheme="majorHAnsi" w:cs="Times New Roman"/>
          <w:sz w:val="24"/>
          <w:szCs w:val="24"/>
        </w:rPr>
        <w:t xml:space="preserve">Forms  </w:t>
      </w:r>
    </w:p>
    <w:p w14:paraId="47E18635" w14:textId="1DA7FF00" w:rsidR="008C3F32" w:rsidRPr="00087DD8" w:rsidRDefault="008C3F32" w:rsidP="00087DD8">
      <w:pPr>
        <w:pStyle w:val="ListParagraph"/>
        <w:numPr>
          <w:ilvl w:val="4"/>
          <w:numId w:val="33"/>
        </w:numPr>
        <w:autoSpaceDE w:val="0"/>
        <w:autoSpaceDN w:val="0"/>
        <w:adjustRightInd w:val="0"/>
        <w:spacing w:after="0" w:line="240" w:lineRule="auto"/>
        <w:rPr>
          <w:rFonts w:asciiTheme="majorHAnsi" w:hAnsiTheme="majorHAnsi" w:cs="Times New Roman"/>
          <w:sz w:val="24"/>
          <w:szCs w:val="24"/>
        </w:rPr>
      </w:pPr>
      <w:r w:rsidRPr="00087DD8">
        <w:rPr>
          <w:rFonts w:asciiTheme="majorHAnsi" w:hAnsiTheme="majorHAnsi" w:cs="Times New Roman"/>
          <w:sz w:val="24"/>
          <w:szCs w:val="24"/>
        </w:rPr>
        <w:t xml:space="preserve">Miscellaneous Expense Voucher for Human Subjects Payments, the </w:t>
      </w:r>
      <w:r w:rsidR="00BA7020" w:rsidRPr="00087DD8">
        <w:rPr>
          <w:rFonts w:asciiTheme="majorHAnsi" w:hAnsiTheme="majorHAnsi" w:cs="Times New Roman"/>
          <w:sz w:val="24"/>
          <w:szCs w:val="24"/>
        </w:rPr>
        <w:t>“</w:t>
      </w:r>
      <w:r w:rsidRPr="00087DD8">
        <w:rPr>
          <w:rFonts w:asciiTheme="majorHAnsi" w:hAnsiTheme="majorHAnsi" w:cs="Times New Roman"/>
          <w:sz w:val="24"/>
          <w:szCs w:val="24"/>
        </w:rPr>
        <w:t>amount</w:t>
      </w:r>
      <w:r w:rsidR="00BA7020" w:rsidRPr="00087DD8">
        <w:rPr>
          <w:rFonts w:asciiTheme="majorHAnsi" w:hAnsiTheme="majorHAnsi" w:cs="Times New Roman"/>
          <w:sz w:val="24"/>
          <w:szCs w:val="24"/>
        </w:rPr>
        <w:t xml:space="preserve">” </w:t>
      </w:r>
      <w:r w:rsidR="00A048CF" w:rsidRPr="00087DD8">
        <w:rPr>
          <w:rFonts w:asciiTheme="majorHAnsi" w:hAnsiTheme="majorHAnsi" w:cs="Times New Roman"/>
          <w:sz w:val="24"/>
          <w:szCs w:val="24"/>
        </w:rPr>
        <w:t>is</w:t>
      </w:r>
      <w:r w:rsidR="00BA7020" w:rsidRPr="00087DD8">
        <w:rPr>
          <w:rFonts w:asciiTheme="majorHAnsi" w:hAnsiTheme="majorHAnsi" w:cs="Times New Roman"/>
          <w:sz w:val="24"/>
          <w:szCs w:val="24"/>
        </w:rPr>
        <w:t xml:space="preserve"> equivalent to the</w:t>
      </w:r>
      <w:r w:rsidRPr="00087DD8">
        <w:rPr>
          <w:rFonts w:asciiTheme="majorHAnsi" w:hAnsiTheme="majorHAnsi" w:cs="Times New Roman"/>
          <w:sz w:val="24"/>
          <w:szCs w:val="24"/>
        </w:rPr>
        <w:t xml:space="preserve"> </w:t>
      </w:r>
      <w:r w:rsidR="00BA7020" w:rsidRPr="00087DD8">
        <w:rPr>
          <w:rFonts w:asciiTheme="majorHAnsi" w:hAnsiTheme="majorHAnsi" w:cs="Times New Roman"/>
          <w:sz w:val="24"/>
          <w:szCs w:val="24"/>
        </w:rPr>
        <w:t>total participant disbursements for the prior reporting period</w:t>
      </w:r>
    </w:p>
    <w:p w14:paraId="5C61B551" w14:textId="77777777" w:rsidR="003C1484" w:rsidRPr="00087DD8" w:rsidRDefault="003C1484" w:rsidP="00087DD8">
      <w:pPr>
        <w:pStyle w:val="ListParagraph"/>
        <w:autoSpaceDE w:val="0"/>
        <w:autoSpaceDN w:val="0"/>
        <w:adjustRightInd w:val="0"/>
        <w:spacing w:after="0" w:line="240" w:lineRule="auto"/>
        <w:ind w:left="1440"/>
        <w:rPr>
          <w:rFonts w:asciiTheme="majorHAnsi" w:hAnsiTheme="majorHAnsi" w:cs="Times New Roman"/>
          <w:sz w:val="24"/>
          <w:szCs w:val="24"/>
        </w:rPr>
      </w:pPr>
    </w:p>
    <w:p w14:paraId="31E6854F" w14:textId="663B4CAA" w:rsidR="00BA7020" w:rsidRPr="00087DD8" w:rsidRDefault="003C1484" w:rsidP="00087DD8">
      <w:pPr>
        <w:autoSpaceDE w:val="0"/>
        <w:autoSpaceDN w:val="0"/>
        <w:adjustRightInd w:val="0"/>
        <w:spacing w:after="0" w:line="240" w:lineRule="auto"/>
        <w:ind w:left="720"/>
        <w:rPr>
          <w:rFonts w:asciiTheme="majorHAnsi" w:hAnsiTheme="majorHAnsi" w:cs="Times New Roman"/>
          <w:sz w:val="24"/>
          <w:szCs w:val="24"/>
        </w:rPr>
      </w:pPr>
      <w:r w:rsidRPr="00087DD8">
        <w:rPr>
          <w:rFonts w:asciiTheme="majorHAnsi" w:hAnsiTheme="majorHAnsi" w:cs="Times New Roman"/>
          <w:sz w:val="24"/>
          <w:szCs w:val="24"/>
        </w:rPr>
        <w:t>If additional funds are needed</w:t>
      </w:r>
      <w:r w:rsidR="00F53DCC" w:rsidRPr="00087DD8">
        <w:rPr>
          <w:rFonts w:asciiTheme="majorHAnsi" w:hAnsiTheme="majorHAnsi" w:cs="Times New Roman"/>
          <w:sz w:val="24"/>
          <w:szCs w:val="24"/>
        </w:rPr>
        <w:t>,</w:t>
      </w:r>
      <w:r w:rsidRPr="00087DD8">
        <w:rPr>
          <w:rFonts w:asciiTheme="majorHAnsi" w:hAnsiTheme="majorHAnsi" w:cs="Times New Roman"/>
          <w:sz w:val="24"/>
          <w:szCs w:val="24"/>
        </w:rPr>
        <w:t xml:space="preserve"> a new </w:t>
      </w:r>
      <w:r w:rsidR="00BA7020" w:rsidRPr="00087DD8">
        <w:rPr>
          <w:rFonts w:asciiTheme="majorHAnsi" w:hAnsiTheme="majorHAnsi" w:cs="Times New Roman"/>
          <w:sz w:val="24"/>
          <w:szCs w:val="24"/>
        </w:rPr>
        <w:t>Working Fund Advance Request Form</w:t>
      </w:r>
      <w:r w:rsidRPr="00087DD8">
        <w:rPr>
          <w:rFonts w:asciiTheme="majorHAnsi" w:hAnsiTheme="majorHAnsi" w:cs="Times New Roman"/>
          <w:sz w:val="24"/>
          <w:szCs w:val="24"/>
        </w:rPr>
        <w:t xml:space="preserve"> must be completed</w:t>
      </w:r>
      <w:r w:rsidR="00BA7020" w:rsidRPr="00087DD8">
        <w:rPr>
          <w:rFonts w:asciiTheme="majorHAnsi" w:hAnsiTheme="majorHAnsi" w:cs="Times New Roman"/>
          <w:sz w:val="24"/>
          <w:szCs w:val="24"/>
        </w:rPr>
        <w:t>.</w:t>
      </w:r>
    </w:p>
    <w:p w14:paraId="7394EA4F" w14:textId="77777777" w:rsidR="00A048CF" w:rsidRPr="00087DD8" w:rsidRDefault="00A048CF" w:rsidP="00087DD8">
      <w:pPr>
        <w:pStyle w:val="ListParagraph"/>
        <w:autoSpaceDE w:val="0"/>
        <w:autoSpaceDN w:val="0"/>
        <w:adjustRightInd w:val="0"/>
        <w:spacing w:after="0" w:line="260" w:lineRule="exact"/>
        <w:ind w:left="1440"/>
        <w:rPr>
          <w:rFonts w:asciiTheme="majorHAnsi" w:hAnsiTheme="majorHAnsi" w:cs="Times New Roman"/>
          <w:sz w:val="24"/>
          <w:szCs w:val="24"/>
        </w:rPr>
      </w:pPr>
    </w:p>
    <w:p w14:paraId="71701189" w14:textId="0DFF8631" w:rsidR="00AC5041" w:rsidRPr="00087DD8" w:rsidRDefault="00AC5041" w:rsidP="00087DD8">
      <w:pPr>
        <w:pStyle w:val="ListParagraph"/>
        <w:numPr>
          <w:ilvl w:val="1"/>
          <w:numId w:val="22"/>
        </w:numPr>
        <w:spacing w:after="0"/>
        <w:ind w:left="720"/>
        <w:rPr>
          <w:rFonts w:asciiTheme="majorHAnsi" w:hAnsiTheme="majorHAnsi" w:cs="Times New Roman"/>
          <w:b/>
          <w:sz w:val="24"/>
          <w:szCs w:val="24"/>
        </w:rPr>
      </w:pPr>
      <w:r w:rsidRPr="00087DD8">
        <w:rPr>
          <w:rFonts w:asciiTheme="majorHAnsi" w:hAnsiTheme="majorHAnsi" w:cs="Times New Roman"/>
          <w:b/>
          <w:sz w:val="24"/>
          <w:szCs w:val="24"/>
        </w:rPr>
        <w:t>TU Bookstore Gift Card</w:t>
      </w:r>
    </w:p>
    <w:p w14:paraId="32EDC4E6" w14:textId="734ECB66" w:rsidR="00A048CF" w:rsidRPr="00087DD8" w:rsidRDefault="003C1484" w:rsidP="00087DD8">
      <w:pPr>
        <w:spacing w:after="0" w:line="240" w:lineRule="auto"/>
        <w:ind w:left="720"/>
        <w:rPr>
          <w:rFonts w:asciiTheme="majorHAnsi" w:hAnsiTheme="majorHAnsi" w:cs="Times New Roman"/>
          <w:sz w:val="24"/>
          <w:szCs w:val="24"/>
        </w:rPr>
      </w:pPr>
      <w:r w:rsidRPr="00087DD8">
        <w:rPr>
          <w:rFonts w:asciiTheme="majorHAnsi" w:hAnsiTheme="majorHAnsi" w:cs="Times New Roman"/>
          <w:sz w:val="24"/>
          <w:szCs w:val="24"/>
        </w:rPr>
        <w:t>Departments or grants will be charged directly.</w:t>
      </w:r>
      <w:r w:rsidR="00AC5041" w:rsidRPr="00087DD8">
        <w:rPr>
          <w:rFonts w:asciiTheme="majorHAnsi" w:hAnsiTheme="majorHAnsi" w:cs="Times New Roman"/>
          <w:sz w:val="24"/>
          <w:szCs w:val="24"/>
        </w:rPr>
        <w:t xml:space="preserve">  </w:t>
      </w:r>
      <w:r w:rsidRPr="00087DD8">
        <w:rPr>
          <w:rFonts w:asciiTheme="majorHAnsi" w:hAnsiTheme="majorHAnsi" w:cs="Times New Roman"/>
          <w:sz w:val="24"/>
          <w:szCs w:val="24"/>
        </w:rPr>
        <w:t>Required documentation must be maintained on file.</w:t>
      </w:r>
    </w:p>
    <w:sectPr w:rsidR="00A048CF" w:rsidRPr="00087DD8" w:rsidSect="00A048CF">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FC27C" w14:textId="77777777" w:rsidR="00A31067" w:rsidRDefault="00A31067" w:rsidP="001D130C">
      <w:pPr>
        <w:spacing w:after="0" w:line="240" w:lineRule="auto"/>
      </w:pPr>
      <w:r>
        <w:separator/>
      </w:r>
    </w:p>
  </w:endnote>
  <w:endnote w:type="continuationSeparator" w:id="0">
    <w:p w14:paraId="3D8FA70B" w14:textId="77777777" w:rsidR="00A31067" w:rsidRDefault="00A31067" w:rsidP="001D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4487" w14:textId="0301901C" w:rsidR="008C3F32" w:rsidRPr="008C3F32" w:rsidRDefault="002864A4" w:rsidP="008C3F32">
    <w:pPr>
      <w:pStyle w:val="Footer"/>
      <w:pBdr>
        <w:top w:val="thinThickSmallGap" w:sz="24" w:space="1" w:color="622423" w:themeColor="accent2" w:themeShade="7F"/>
      </w:pBdr>
      <w:rPr>
        <w:rFonts w:eastAsiaTheme="majorEastAsia" w:cstheme="majorBidi"/>
        <w:sz w:val="18"/>
        <w:szCs w:val="18"/>
      </w:rPr>
    </w:pPr>
    <w:r w:rsidRPr="008C3F32">
      <w:rPr>
        <w:rFonts w:cs="Times New Roman"/>
        <w:bCs/>
        <w:sz w:val="18"/>
        <w:szCs w:val="18"/>
      </w:rPr>
      <w:t>SOP:</w:t>
    </w:r>
    <w:r w:rsidRPr="008C3F32">
      <w:rPr>
        <w:rFonts w:cs="Times New Roman"/>
        <w:bCs/>
        <w:spacing w:val="56"/>
        <w:sz w:val="18"/>
        <w:szCs w:val="18"/>
      </w:rPr>
      <w:t xml:space="preserve"> </w:t>
    </w:r>
    <w:r w:rsidR="00597DC5" w:rsidRPr="008C3F32">
      <w:rPr>
        <w:rFonts w:cs="Times New Roman"/>
        <w:bCs/>
        <w:sz w:val="18"/>
        <w:szCs w:val="18"/>
      </w:rPr>
      <w:t>Human Subjects’ Incentives</w:t>
    </w:r>
    <w:r w:rsidR="00597DC5" w:rsidRPr="00B50356">
      <w:rPr>
        <w:rFonts w:cs="Times New Roman"/>
        <w:b/>
        <w:bCs/>
        <w:sz w:val="18"/>
        <w:szCs w:val="18"/>
      </w:rPr>
      <w:t xml:space="preserve"> </w:t>
    </w:r>
    <w:r w:rsidRPr="00B50356">
      <w:rPr>
        <w:rFonts w:eastAsiaTheme="majorEastAsia" w:cstheme="majorBidi"/>
        <w:sz w:val="18"/>
        <w:szCs w:val="18"/>
      </w:rPr>
      <w:ptab w:relativeTo="margin" w:alignment="right" w:leader="none"/>
    </w:r>
    <w:r w:rsidRPr="00B50356">
      <w:rPr>
        <w:rFonts w:eastAsiaTheme="majorEastAsia" w:cstheme="majorBidi"/>
        <w:sz w:val="18"/>
        <w:szCs w:val="18"/>
      </w:rPr>
      <w:t xml:space="preserve">Page </w:t>
    </w:r>
    <w:r w:rsidRPr="00B50356">
      <w:rPr>
        <w:rFonts w:eastAsiaTheme="minorEastAsia"/>
        <w:sz w:val="18"/>
        <w:szCs w:val="18"/>
      </w:rPr>
      <w:fldChar w:fldCharType="begin"/>
    </w:r>
    <w:r w:rsidRPr="00B50356">
      <w:rPr>
        <w:sz w:val="18"/>
        <w:szCs w:val="18"/>
      </w:rPr>
      <w:instrText xml:space="preserve"> PAGE   \* MERGEFORMAT </w:instrText>
    </w:r>
    <w:r w:rsidRPr="00B50356">
      <w:rPr>
        <w:rFonts w:eastAsiaTheme="minorEastAsia"/>
        <w:sz w:val="18"/>
        <w:szCs w:val="18"/>
      </w:rPr>
      <w:fldChar w:fldCharType="separate"/>
    </w:r>
    <w:r w:rsidR="00087DD8" w:rsidRPr="00087DD8">
      <w:rPr>
        <w:rFonts w:eastAsiaTheme="majorEastAsia" w:cstheme="majorBidi"/>
        <w:noProof/>
        <w:sz w:val="18"/>
        <w:szCs w:val="18"/>
      </w:rPr>
      <w:t>2</w:t>
    </w:r>
    <w:r w:rsidRPr="00B50356">
      <w:rPr>
        <w:rFonts w:eastAsiaTheme="majorEastAsia" w:cstheme="majorBidi"/>
        <w:noProof/>
        <w:sz w:val="18"/>
        <w:szCs w:val="18"/>
      </w:rPr>
      <w:fldChar w:fldCharType="end"/>
    </w:r>
    <w:r w:rsidRPr="00B50356">
      <w:rPr>
        <w:rFonts w:eastAsiaTheme="majorEastAsia" w:cstheme="majorBidi"/>
        <w:noProof/>
        <w:sz w:val="18"/>
        <w:szCs w:val="18"/>
      </w:rPr>
      <w:t xml:space="preserve"> of </w:t>
    </w:r>
    <w:r w:rsidRPr="00B50356">
      <w:rPr>
        <w:rFonts w:eastAsiaTheme="majorEastAsia" w:cstheme="majorBidi"/>
        <w:noProof/>
        <w:sz w:val="18"/>
        <w:szCs w:val="18"/>
      </w:rPr>
      <w:fldChar w:fldCharType="begin"/>
    </w:r>
    <w:r w:rsidRPr="00B50356">
      <w:rPr>
        <w:rFonts w:eastAsiaTheme="majorEastAsia" w:cstheme="majorBidi"/>
        <w:noProof/>
        <w:sz w:val="18"/>
        <w:szCs w:val="18"/>
      </w:rPr>
      <w:instrText xml:space="preserve"> NUMPAGES  \* Arabic  \* MERGEFORMAT </w:instrText>
    </w:r>
    <w:r w:rsidRPr="00B50356">
      <w:rPr>
        <w:rFonts w:eastAsiaTheme="majorEastAsia" w:cstheme="majorBidi"/>
        <w:noProof/>
        <w:sz w:val="18"/>
        <w:szCs w:val="18"/>
      </w:rPr>
      <w:fldChar w:fldCharType="separate"/>
    </w:r>
    <w:r w:rsidR="00087DD8">
      <w:rPr>
        <w:rFonts w:eastAsiaTheme="majorEastAsia" w:cstheme="majorBidi"/>
        <w:noProof/>
        <w:sz w:val="18"/>
        <w:szCs w:val="18"/>
      </w:rPr>
      <w:t>2</w:t>
    </w:r>
    <w:r w:rsidRPr="00B50356">
      <w:rPr>
        <w:rFonts w:eastAsiaTheme="majorEastAsia" w:cstheme="majorBidi"/>
        <w:noProof/>
        <w:sz w:val="18"/>
        <w:szCs w:val="18"/>
      </w:rPr>
      <w:fldChar w:fldCharType="end"/>
    </w:r>
    <w:r w:rsidR="00B50356">
      <w:rPr>
        <w:sz w:val="18"/>
        <w:szCs w:val="18"/>
      </w:rPr>
      <w:t xml:space="preserve">               </w:t>
    </w:r>
  </w:p>
  <w:p w14:paraId="2BC5BE18" w14:textId="0BF9160A" w:rsidR="008C3F32" w:rsidRPr="00B50356" w:rsidRDefault="008C3F32" w:rsidP="00B50356">
    <w:pPr>
      <w:pStyle w:val="Footer"/>
      <w:rPr>
        <w:sz w:val="18"/>
        <w:szCs w:val="18"/>
      </w:rPr>
    </w:pPr>
    <w:r>
      <w:rPr>
        <w:sz w:val="18"/>
        <w:szCs w:val="18"/>
      </w:rPr>
      <w:t xml:space="preserve">Modified by OSPR: </w:t>
    </w:r>
    <w:r w:rsidR="00DA35BB">
      <w:rPr>
        <w:sz w:val="18"/>
        <w:szCs w:val="18"/>
      </w:rPr>
      <w:t>7/25/2018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C888" w14:textId="77777777" w:rsidR="00A31067" w:rsidRDefault="00A31067" w:rsidP="001D130C">
      <w:pPr>
        <w:spacing w:after="0" w:line="240" w:lineRule="auto"/>
      </w:pPr>
      <w:r>
        <w:separator/>
      </w:r>
    </w:p>
  </w:footnote>
  <w:footnote w:type="continuationSeparator" w:id="0">
    <w:p w14:paraId="53703413" w14:textId="77777777" w:rsidR="00A31067" w:rsidRDefault="00A31067" w:rsidP="001D1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28FC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D61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EEE2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FEBB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DC11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5624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456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C26E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3C9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31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B411F"/>
    <w:multiLevelType w:val="multilevel"/>
    <w:tmpl w:val="1BF2958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067F6CE2"/>
    <w:multiLevelType w:val="hybridMultilevel"/>
    <w:tmpl w:val="F19C8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BE49B4"/>
    <w:multiLevelType w:val="multilevel"/>
    <w:tmpl w:val="19B47A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863BC9"/>
    <w:multiLevelType w:val="hybridMultilevel"/>
    <w:tmpl w:val="B4801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2296631"/>
    <w:multiLevelType w:val="hybridMultilevel"/>
    <w:tmpl w:val="E3D4E8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154566"/>
    <w:multiLevelType w:val="multilevel"/>
    <w:tmpl w:val="1BF2958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186644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A1739B"/>
    <w:multiLevelType w:val="multilevel"/>
    <w:tmpl w:val="843C7FD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1F78657B"/>
    <w:multiLevelType w:val="hybridMultilevel"/>
    <w:tmpl w:val="A7AC00F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EE042C"/>
    <w:multiLevelType w:val="hybridMultilevel"/>
    <w:tmpl w:val="93303E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7675AB2"/>
    <w:multiLevelType w:val="multilevel"/>
    <w:tmpl w:val="6BC251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A858FF"/>
    <w:multiLevelType w:val="hybridMultilevel"/>
    <w:tmpl w:val="E64C7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6B165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D72BCC"/>
    <w:multiLevelType w:val="hybridMultilevel"/>
    <w:tmpl w:val="D2DCC9B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63409C9"/>
    <w:multiLevelType w:val="hybridMultilevel"/>
    <w:tmpl w:val="F3B293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106621"/>
    <w:multiLevelType w:val="hybridMultilevel"/>
    <w:tmpl w:val="994C8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542C1B"/>
    <w:multiLevelType w:val="hybridMultilevel"/>
    <w:tmpl w:val="0232B1AE"/>
    <w:lvl w:ilvl="0" w:tplc="4614C1B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8D1B16"/>
    <w:multiLevelType w:val="hybridMultilevel"/>
    <w:tmpl w:val="6CC2DD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A732E9"/>
    <w:multiLevelType w:val="hybridMultilevel"/>
    <w:tmpl w:val="5CF81DDC"/>
    <w:lvl w:ilvl="0" w:tplc="CFE62658">
      <w:start w:val="1"/>
      <w:numFmt w:val="lowerLetter"/>
      <w:lvlText w:val="%1."/>
      <w:lvlJc w:val="left"/>
      <w:pPr>
        <w:ind w:left="2930" w:hanging="450"/>
      </w:pPr>
      <w:rPr>
        <w:rFonts w:hint="default"/>
      </w:r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29" w15:restartNumberingAfterBreak="0">
    <w:nsid w:val="69AD6191"/>
    <w:multiLevelType w:val="multilevel"/>
    <w:tmpl w:val="72B4D5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D74F26"/>
    <w:multiLevelType w:val="multilevel"/>
    <w:tmpl w:val="649663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A810CA"/>
    <w:multiLevelType w:val="hybridMultilevel"/>
    <w:tmpl w:val="418C1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A42EC"/>
    <w:multiLevelType w:val="multilevel"/>
    <w:tmpl w:val="42D661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2"/>
  </w:num>
  <w:num w:numId="3">
    <w:abstractNumId w:val="26"/>
  </w:num>
  <w:num w:numId="4">
    <w:abstractNumId w:val="16"/>
  </w:num>
  <w:num w:numId="5">
    <w:abstractNumId w:val="21"/>
  </w:num>
  <w:num w:numId="6">
    <w:abstractNumId w:val="25"/>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1"/>
  </w:num>
  <w:num w:numId="20">
    <w:abstractNumId w:val="14"/>
  </w:num>
  <w:num w:numId="21">
    <w:abstractNumId w:val="15"/>
  </w:num>
  <w:num w:numId="22">
    <w:abstractNumId w:val="27"/>
  </w:num>
  <w:num w:numId="23">
    <w:abstractNumId w:val="12"/>
  </w:num>
  <w:num w:numId="24">
    <w:abstractNumId w:val="10"/>
  </w:num>
  <w:num w:numId="25">
    <w:abstractNumId w:val="17"/>
  </w:num>
  <w:num w:numId="26">
    <w:abstractNumId w:val="19"/>
  </w:num>
  <w:num w:numId="27">
    <w:abstractNumId w:val="29"/>
  </w:num>
  <w:num w:numId="28">
    <w:abstractNumId w:val="31"/>
  </w:num>
  <w:num w:numId="29">
    <w:abstractNumId w:val="13"/>
  </w:num>
  <w:num w:numId="30">
    <w:abstractNumId w:val="23"/>
  </w:num>
  <w:num w:numId="31">
    <w:abstractNumId w:val="30"/>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1E"/>
    <w:rsid w:val="000349DE"/>
    <w:rsid w:val="000669D9"/>
    <w:rsid w:val="00087DD8"/>
    <w:rsid w:val="000B4D4D"/>
    <w:rsid w:val="000C2E89"/>
    <w:rsid w:val="000C6C9E"/>
    <w:rsid w:val="000D6006"/>
    <w:rsid w:val="00123BB9"/>
    <w:rsid w:val="0016276F"/>
    <w:rsid w:val="001670C3"/>
    <w:rsid w:val="001C446C"/>
    <w:rsid w:val="001D130C"/>
    <w:rsid w:val="001F0383"/>
    <w:rsid w:val="002045AB"/>
    <w:rsid w:val="002261A2"/>
    <w:rsid w:val="00233455"/>
    <w:rsid w:val="00270F7E"/>
    <w:rsid w:val="0027351F"/>
    <w:rsid w:val="002864A4"/>
    <w:rsid w:val="002A76B2"/>
    <w:rsid w:val="00377268"/>
    <w:rsid w:val="003C1484"/>
    <w:rsid w:val="003D6C82"/>
    <w:rsid w:val="003E60D0"/>
    <w:rsid w:val="00403D70"/>
    <w:rsid w:val="00412DBD"/>
    <w:rsid w:val="004671D2"/>
    <w:rsid w:val="0050605E"/>
    <w:rsid w:val="005177AE"/>
    <w:rsid w:val="0052606A"/>
    <w:rsid w:val="00550618"/>
    <w:rsid w:val="00597DC5"/>
    <w:rsid w:val="005D6D98"/>
    <w:rsid w:val="005F09BE"/>
    <w:rsid w:val="00623EBC"/>
    <w:rsid w:val="00660283"/>
    <w:rsid w:val="006800CC"/>
    <w:rsid w:val="0068194A"/>
    <w:rsid w:val="0068448F"/>
    <w:rsid w:val="006A1FB9"/>
    <w:rsid w:val="006A2BD7"/>
    <w:rsid w:val="006B7B3E"/>
    <w:rsid w:val="006C7994"/>
    <w:rsid w:val="006E68F0"/>
    <w:rsid w:val="006F38BD"/>
    <w:rsid w:val="00700240"/>
    <w:rsid w:val="00711EA1"/>
    <w:rsid w:val="00737322"/>
    <w:rsid w:val="00750DAC"/>
    <w:rsid w:val="00752992"/>
    <w:rsid w:val="007533B4"/>
    <w:rsid w:val="007A277C"/>
    <w:rsid w:val="007A3E5A"/>
    <w:rsid w:val="007C7929"/>
    <w:rsid w:val="007E67F0"/>
    <w:rsid w:val="008148FF"/>
    <w:rsid w:val="008173C0"/>
    <w:rsid w:val="00831199"/>
    <w:rsid w:val="008352DF"/>
    <w:rsid w:val="0084259E"/>
    <w:rsid w:val="00885622"/>
    <w:rsid w:val="0089258A"/>
    <w:rsid w:val="00893A02"/>
    <w:rsid w:val="008A3248"/>
    <w:rsid w:val="008A334B"/>
    <w:rsid w:val="008B4D6E"/>
    <w:rsid w:val="008B73E9"/>
    <w:rsid w:val="008C3F32"/>
    <w:rsid w:val="008F405A"/>
    <w:rsid w:val="00904D67"/>
    <w:rsid w:val="00952F93"/>
    <w:rsid w:val="00957CEC"/>
    <w:rsid w:val="009632FA"/>
    <w:rsid w:val="009942B3"/>
    <w:rsid w:val="009A429B"/>
    <w:rsid w:val="009A6624"/>
    <w:rsid w:val="009B296A"/>
    <w:rsid w:val="009E21D9"/>
    <w:rsid w:val="00A048CF"/>
    <w:rsid w:val="00A30F3F"/>
    <w:rsid w:val="00A31067"/>
    <w:rsid w:val="00AA10F4"/>
    <w:rsid w:val="00AB370A"/>
    <w:rsid w:val="00AB7069"/>
    <w:rsid w:val="00AC5041"/>
    <w:rsid w:val="00AF1787"/>
    <w:rsid w:val="00AF6A39"/>
    <w:rsid w:val="00B154C3"/>
    <w:rsid w:val="00B50356"/>
    <w:rsid w:val="00B62A77"/>
    <w:rsid w:val="00BA2C22"/>
    <w:rsid w:val="00BA7020"/>
    <w:rsid w:val="00BD357F"/>
    <w:rsid w:val="00BD7FBB"/>
    <w:rsid w:val="00BE516C"/>
    <w:rsid w:val="00BE7059"/>
    <w:rsid w:val="00C52AD0"/>
    <w:rsid w:val="00C841FA"/>
    <w:rsid w:val="00CB747B"/>
    <w:rsid w:val="00CD342C"/>
    <w:rsid w:val="00D24989"/>
    <w:rsid w:val="00D3327D"/>
    <w:rsid w:val="00D75CC7"/>
    <w:rsid w:val="00DA35BB"/>
    <w:rsid w:val="00DA3BAC"/>
    <w:rsid w:val="00DC58C1"/>
    <w:rsid w:val="00DD0075"/>
    <w:rsid w:val="00DD6B95"/>
    <w:rsid w:val="00DD7076"/>
    <w:rsid w:val="00DE6F7D"/>
    <w:rsid w:val="00E00BCB"/>
    <w:rsid w:val="00E10C7C"/>
    <w:rsid w:val="00E81D0D"/>
    <w:rsid w:val="00E911A9"/>
    <w:rsid w:val="00E9529D"/>
    <w:rsid w:val="00EA7324"/>
    <w:rsid w:val="00EB3398"/>
    <w:rsid w:val="00EC0BAD"/>
    <w:rsid w:val="00EE706C"/>
    <w:rsid w:val="00EF4A41"/>
    <w:rsid w:val="00F17557"/>
    <w:rsid w:val="00F53DCC"/>
    <w:rsid w:val="00F9631E"/>
    <w:rsid w:val="00FA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71811"/>
  <w15:docId w15:val="{03B7043E-1B09-49DA-BA21-7358C75B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632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632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632F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632F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632F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632F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632F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32F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1E"/>
    <w:rPr>
      <w:rFonts w:ascii="Tahoma" w:hAnsi="Tahoma" w:cs="Tahoma"/>
      <w:sz w:val="16"/>
      <w:szCs w:val="16"/>
    </w:rPr>
  </w:style>
  <w:style w:type="paragraph" w:styleId="ListParagraph">
    <w:name w:val="List Paragraph"/>
    <w:basedOn w:val="Normal"/>
    <w:uiPriority w:val="34"/>
    <w:qFormat/>
    <w:rsid w:val="007A277C"/>
    <w:pPr>
      <w:ind w:left="720"/>
      <w:contextualSpacing/>
    </w:pPr>
  </w:style>
  <w:style w:type="character" w:customStyle="1" w:styleId="printanswer">
    <w:name w:val="printanswer"/>
    <w:basedOn w:val="DefaultParagraphFont"/>
    <w:rsid w:val="007A277C"/>
  </w:style>
  <w:style w:type="paragraph" w:styleId="BodyText">
    <w:name w:val="Body Text"/>
    <w:basedOn w:val="Normal"/>
    <w:link w:val="BodyTextChar"/>
    <w:rsid w:val="00AB370A"/>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B370A"/>
    <w:rPr>
      <w:rFonts w:ascii="Arial" w:eastAsia="Times New Roman" w:hAnsi="Arial" w:cs="Times New Roman"/>
      <w:spacing w:val="-5"/>
      <w:sz w:val="20"/>
      <w:szCs w:val="20"/>
    </w:rPr>
  </w:style>
  <w:style w:type="character" w:customStyle="1" w:styleId="Superscript">
    <w:name w:val="Superscript"/>
    <w:rsid w:val="00AB370A"/>
    <w:rPr>
      <w:b/>
      <w:vertAlign w:val="superscript"/>
    </w:rPr>
  </w:style>
  <w:style w:type="paragraph" w:styleId="Header">
    <w:name w:val="header"/>
    <w:basedOn w:val="Normal"/>
    <w:link w:val="HeaderChar"/>
    <w:uiPriority w:val="99"/>
    <w:unhideWhenUsed/>
    <w:rsid w:val="001D1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30C"/>
  </w:style>
  <w:style w:type="paragraph" w:styleId="Footer">
    <w:name w:val="footer"/>
    <w:basedOn w:val="Normal"/>
    <w:link w:val="FooterChar"/>
    <w:uiPriority w:val="99"/>
    <w:unhideWhenUsed/>
    <w:rsid w:val="001D1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30C"/>
  </w:style>
  <w:style w:type="character" w:styleId="Hyperlink">
    <w:name w:val="Hyperlink"/>
    <w:basedOn w:val="DefaultParagraphFont"/>
    <w:uiPriority w:val="99"/>
    <w:unhideWhenUsed/>
    <w:rsid w:val="00E9529D"/>
    <w:rPr>
      <w:color w:val="0000FF" w:themeColor="hyperlink"/>
      <w:u w:val="single"/>
    </w:rPr>
  </w:style>
  <w:style w:type="character" w:styleId="CommentReference">
    <w:name w:val="annotation reference"/>
    <w:basedOn w:val="DefaultParagraphFont"/>
    <w:uiPriority w:val="99"/>
    <w:semiHidden/>
    <w:unhideWhenUsed/>
    <w:rsid w:val="002045AB"/>
    <w:rPr>
      <w:sz w:val="16"/>
      <w:szCs w:val="16"/>
    </w:rPr>
  </w:style>
  <w:style w:type="paragraph" w:styleId="CommentText">
    <w:name w:val="annotation text"/>
    <w:basedOn w:val="Normal"/>
    <w:link w:val="CommentTextChar"/>
    <w:uiPriority w:val="99"/>
    <w:semiHidden/>
    <w:unhideWhenUsed/>
    <w:rsid w:val="002045AB"/>
    <w:pPr>
      <w:spacing w:line="240" w:lineRule="auto"/>
    </w:pPr>
    <w:rPr>
      <w:sz w:val="20"/>
      <w:szCs w:val="20"/>
    </w:rPr>
  </w:style>
  <w:style w:type="character" w:customStyle="1" w:styleId="CommentTextChar">
    <w:name w:val="Comment Text Char"/>
    <w:basedOn w:val="DefaultParagraphFont"/>
    <w:link w:val="CommentText"/>
    <w:uiPriority w:val="99"/>
    <w:semiHidden/>
    <w:rsid w:val="002045AB"/>
    <w:rPr>
      <w:sz w:val="20"/>
      <w:szCs w:val="20"/>
    </w:rPr>
  </w:style>
  <w:style w:type="paragraph" w:styleId="CommentSubject">
    <w:name w:val="annotation subject"/>
    <w:basedOn w:val="CommentText"/>
    <w:next w:val="CommentText"/>
    <w:link w:val="CommentSubjectChar"/>
    <w:uiPriority w:val="99"/>
    <w:semiHidden/>
    <w:unhideWhenUsed/>
    <w:rsid w:val="002045AB"/>
    <w:rPr>
      <w:b/>
      <w:bCs/>
    </w:rPr>
  </w:style>
  <w:style w:type="character" w:customStyle="1" w:styleId="CommentSubjectChar">
    <w:name w:val="Comment Subject Char"/>
    <w:basedOn w:val="CommentTextChar"/>
    <w:link w:val="CommentSubject"/>
    <w:uiPriority w:val="99"/>
    <w:semiHidden/>
    <w:rsid w:val="002045AB"/>
    <w:rPr>
      <w:b/>
      <w:bCs/>
      <w:sz w:val="20"/>
      <w:szCs w:val="20"/>
    </w:rPr>
  </w:style>
  <w:style w:type="paragraph" w:styleId="Bibliography">
    <w:name w:val="Bibliography"/>
    <w:basedOn w:val="Normal"/>
    <w:next w:val="Normal"/>
    <w:uiPriority w:val="37"/>
    <w:semiHidden/>
    <w:unhideWhenUsed/>
    <w:rsid w:val="009632FA"/>
  </w:style>
  <w:style w:type="paragraph" w:styleId="BlockText">
    <w:name w:val="Block Text"/>
    <w:basedOn w:val="Normal"/>
    <w:uiPriority w:val="99"/>
    <w:semiHidden/>
    <w:unhideWhenUsed/>
    <w:rsid w:val="009632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9632FA"/>
    <w:pPr>
      <w:spacing w:after="120" w:line="480" w:lineRule="auto"/>
    </w:pPr>
  </w:style>
  <w:style w:type="character" w:customStyle="1" w:styleId="BodyText2Char">
    <w:name w:val="Body Text 2 Char"/>
    <w:basedOn w:val="DefaultParagraphFont"/>
    <w:link w:val="BodyText2"/>
    <w:uiPriority w:val="99"/>
    <w:semiHidden/>
    <w:rsid w:val="009632FA"/>
  </w:style>
  <w:style w:type="paragraph" w:styleId="BodyText3">
    <w:name w:val="Body Text 3"/>
    <w:basedOn w:val="Normal"/>
    <w:link w:val="BodyText3Char"/>
    <w:uiPriority w:val="99"/>
    <w:semiHidden/>
    <w:unhideWhenUsed/>
    <w:rsid w:val="009632FA"/>
    <w:pPr>
      <w:spacing w:after="120"/>
    </w:pPr>
    <w:rPr>
      <w:sz w:val="16"/>
      <w:szCs w:val="16"/>
    </w:rPr>
  </w:style>
  <w:style w:type="character" w:customStyle="1" w:styleId="BodyText3Char">
    <w:name w:val="Body Text 3 Char"/>
    <w:basedOn w:val="DefaultParagraphFont"/>
    <w:link w:val="BodyText3"/>
    <w:uiPriority w:val="99"/>
    <w:semiHidden/>
    <w:rsid w:val="009632FA"/>
    <w:rPr>
      <w:sz w:val="16"/>
      <w:szCs w:val="16"/>
    </w:rPr>
  </w:style>
  <w:style w:type="paragraph" w:styleId="BodyTextFirstIndent">
    <w:name w:val="Body Text First Indent"/>
    <w:basedOn w:val="BodyText"/>
    <w:link w:val="BodyTextFirstIndentChar"/>
    <w:uiPriority w:val="99"/>
    <w:semiHidden/>
    <w:unhideWhenUsed/>
    <w:rsid w:val="009632FA"/>
    <w:pPr>
      <w:spacing w:after="200" w:line="276" w:lineRule="auto"/>
      <w:ind w:firstLine="360"/>
      <w:jc w:val="left"/>
    </w:pPr>
    <w:rPr>
      <w:rFonts w:asciiTheme="minorHAnsi" w:eastAsiaTheme="minorHAnsi" w:hAnsiTheme="minorHAnsi" w:cstheme="minorBidi"/>
      <w:spacing w:val="0"/>
      <w:sz w:val="22"/>
      <w:szCs w:val="22"/>
    </w:rPr>
  </w:style>
  <w:style w:type="character" w:customStyle="1" w:styleId="BodyTextFirstIndentChar">
    <w:name w:val="Body Text First Indent Char"/>
    <w:basedOn w:val="BodyTextChar"/>
    <w:link w:val="BodyTextFirstIndent"/>
    <w:uiPriority w:val="99"/>
    <w:semiHidden/>
    <w:rsid w:val="009632FA"/>
    <w:rPr>
      <w:rFonts w:ascii="Arial" w:eastAsia="Times New Roman" w:hAnsi="Arial" w:cs="Times New Roman"/>
      <w:spacing w:val="-5"/>
      <w:sz w:val="20"/>
      <w:szCs w:val="20"/>
    </w:rPr>
  </w:style>
  <w:style w:type="paragraph" w:styleId="BodyTextIndent">
    <w:name w:val="Body Text Indent"/>
    <w:basedOn w:val="Normal"/>
    <w:link w:val="BodyTextIndentChar"/>
    <w:uiPriority w:val="99"/>
    <w:semiHidden/>
    <w:unhideWhenUsed/>
    <w:rsid w:val="009632FA"/>
    <w:pPr>
      <w:spacing w:after="120"/>
      <w:ind w:left="360"/>
    </w:pPr>
  </w:style>
  <w:style w:type="character" w:customStyle="1" w:styleId="BodyTextIndentChar">
    <w:name w:val="Body Text Indent Char"/>
    <w:basedOn w:val="DefaultParagraphFont"/>
    <w:link w:val="BodyTextIndent"/>
    <w:uiPriority w:val="99"/>
    <w:semiHidden/>
    <w:rsid w:val="009632FA"/>
  </w:style>
  <w:style w:type="paragraph" w:styleId="BodyTextFirstIndent2">
    <w:name w:val="Body Text First Indent 2"/>
    <w:basedOn w:val="BodyTextIndent"/>
    <w:link w:val="BodyTextFirstIndent2Char"/>
    <w:uiPriority w:val="99"/>
    <w:semiHidden/>
    <w:unhideWhenUsed/>
    <w:rsid w:val="009632FA"/>
    <w:pPr>
      <w:spacing w:after="200"/>
      <w:ind w:firstLine="360"/>
    </w:pPr>
  </w:style>
  <w:style w:type="character" w:customStyle="1" w:styleId="BodyTextFirstIndent2Char">
    <w:name w:val="Body Text First Indent 2 Char"/>
    <w:basedOn w:val="BodyTextIndentChar"/>
    <w:link w:val="BodyTextFirstIndent2"/>
    <w:uiPriority w:val="99"/>
    <w:semiHidden/>
    <w:rsid w:val="009632FA"/>
  </w:style>
  <w:style w:type="paragraph" w:styleId="BodyTextIndent2">
    <w:name w:val="Body Text Indent 2"/>
    <w:basedOn w:val="Normal"/>
    <w:link w:val="BodyTextIndent2Char"/>
    <w:uiPriority w:val="99"/>
    <w:semiHidden/>
    <w:unhideWhenUsed/>
    <w:rsid w:val="009632FA"/>
    <w:pPr>
      <w:spacing w:after="120" w:line="480" w:lineRule="auto"/>
      <w:ind w:left="360"/>
    </w:pPr>
  </w:style>
  <w:style w:type="character" w:customStyle="1" w:styleId="BodyTextIndent2Char">
    <w:name w:val="Body Text Indent 2 Char"/>
    <w:basedOn w:val="DefaultParagraphFont"/>
    <w:link w:val="BodyTextIndent2"/>
    <w:uiPriority w:val="99"/>
    <w:semiHidden/>
    <w:rsid w:val="009632FA"/>
  </w:style>
  <w:style w:type="paragraph" w:styleId="BodyTextIndent3">
    <w:name w:val="Body Text Indent 3"/>
    <w:basedOn w:val="Normal"/>
    <w:link w:val="BodyTextIndent3Char"/>
    <w:uiPriority w:val="99"/>
    <w:semiHidden/>
    <w:unhideWhenUsed/>
    <w:rsid w:val="009632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32FA"/>
    <w:rPr>
      <w:sz w:val="16"/>
      <w:szCs w:val="16"/>
    </w:rPr>
  </w:style>
  <w:style w:type="paragraph" w:styleId="Caption">
    <w:name w:val="caption"/>
    <w:basedOn w:val="Normal"/>
    <w:next w:val="Normal"/>
    <w:uiPriority w:val="35"/>
    <w:semiHidden/>
    <w:unhideWhenUsed/>
    <w:qFormat/>
    <w:rsid w:val="009632FA"/>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9632FA"/>
    <w:pPr>
      <w:spacing w:after="0" w:line="240" w:lineRule="auto"/>
      <w:ind w:left="4320"/>
    </w:pPr>
  </w:style>
  <w:style w:type="character" w:customStyle="1" w:styleId="ClosingChar">
    <w:name w:val="Closing Char"/>
    <w:basedOn w:val="DefaultParagraphFont"/>
    <w:link w:val="Closing"/>
    <w:uiPriority w:val="99"/>
    <w:semiHidden/>
    <w:rsid w:val="009632FA"/>
  </w:style>
  <w:style w:type="paragraph" w:styleId="Date">
    <w:name w:val="Date"/>
    <w:basedOn w:val="Normal"/>
    <w:next w:val="Normal"/>
    <w:link w:val="DateChar"/>
    <w:uiPriority w:val="99"/>
    <w:semiHidden/>
    <w:unhideWhenUsed/>
    <w:rsid w:val="009632FA"/>
  </w:style>
  <w:style w:type="character" w:customStyle="1" w:styleId="DateChar">
    <w:name w:val="Date Char"/>
    <w:basedOn w:val="DefaultParagraphFont"/>
    <w:link w:val="Date"/>
    <w:uiPriority w:val="99"/>
    <w:semiHidden/>
    <w:rsid w:val="009632FA"/>
  </w:style>
  <w:style w:type="paragraph" w:styleId="DocumentMap">
    <w:name w:val="Document Map"/>
    <w:basedOn w:val="Normal"/>
    <w:link w:val="DocumentMapChar"/>
    <w:uiPriority w:val="99"/>
    <w:semiHidden/>
    <w:unhideWhenUsed/>
    <w:rsid w:val="009632F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632FA"/>
    <w:rPr>
      <w:rFonts w:ascii="Segoe UI" w:hAnsi="Segoe UI" w:cs="Segoe UI"/>
      <w:sz w:val="16"/>
      <w:szCs w:val="16"/>
    </w:rPr>
  </w:style>
  <w:style w:type="paragraph" w:styleId="E-mailSignature">
    <w:name w:val="E-mail Signature"/>
    <w:basedOn w:val="Normal"/>
    <w:link w:val="E-mailSignatureChar"/>
    <w:uiPriority w:val="99"/>
    <w:semiHidden/>
    <w:unhideWhenUsed/>
    <w:rsid w:val="009632FA"/>
    <w:pPr>
      <w:spacing w:after="0" w:line="240" w:lineRule="auto"/>
    </w:pPr>
  </w:style>
  <w:style w:type="character" w:customStyle="1" w:styleId="E-mailSignatureChar">
    <w:name w:val="E-mail Signature Char"/>
    <w:basedOn w:val="DefaultParagraphFont"/>
    <w:link w:val="E-mailSignature"/>
    <w:uiPriority w:val="99"/>
    <w:semiHidden/>
    <w:rsid w:val="009632FA"/>
  </w:style>
  <w:style w:type="paragraph" w:styleId="EndnoteText">
    <w:name w:val="endnote text"/>
    <w:basedOn w:val="Normal"/>
    <w:link w:val="EndnoteTextChar"/>
    <w:uiPriority w:val="99"/>
    <w:semiHidden/>
    <w:unhideWhenUsed/>
    <w:rsid w:val="009632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32FA"/>
    <w:rPr>
      <w:sz w:val="20"/>
      <w:szCs w:val="20"/>
    </w:rPr>
  </w:style>
  <w:style w:type="paragraph" w:styleId="EnvelopeAddress">
    <w:name w:val="envelope address"/>
    <w:basedOn w:val="Normal"/>
    <w:uiPriority w:val="99"/>
    <w:semiHidden/>
    <w:unhideWhenUsed/>
    <w:rsid w:val="009632F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32F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63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2FA"/>
    <w:rPr>
      <w:sz w:val="20"/>
      <w:szCs w:val="20"/>
    </w:rPr>
  </w:style>
  <w:style w:type="character" w:customStyle="1" w:styleId="Heading1Char">
    <w:name w:val="Heading 1 Char"/>
    <w:basedOn w:val="DefaultParagraphFont"/>
    <w:link w:val="Heading1"/>
    <w:uiPriority w:val="9"/>
    <w:rsid w:val="009632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632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632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632F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632F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632F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632F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632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32F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632FA"/>
    <w:pPr>
      <w:spacing w:after="0" w:line="240" w:lineRule="auto"/>
    </w:pPr>
    <w:rPr>
      <w:i/>
      <w:iCs/>
    </w:rPr>
  </w:style>
  <w:style w:type="character" w:customStyle="1" w:styleId="HTMLAddressChar">
    <w:name w:val="HTML Address Char"/>
    <w:basedOn w:val="DefaultParagraphFont"/>
    <w:link w:val="HTMLAddress"/>
    <w:uiPriority w:val="99"/>
    <w:semiHidden/>
    <w:rsid w:val="009632FA"/>
    <w:rPr>
      <w:i/>
      <w:iCs/>
    </w:rPr>
  </w:style>
  <w:style w:type="paragraph" w:styleId="HTMLPreformatted">
    <w:name w:val="HTML Preformatted"/>
    <w:basedOn w:val="Normal"/>
    <w:link w:val="HTMLPreformattedChar"/>
    <w:uiPriority w:val="99"/>
    <w:semiHidden/>
    <w:unhideWhenUsed/>
    <w:rsid w:val="009632F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632FA"/>
    <w:rPr>
      <w:rFonts w:ascii="Consolas" w:hAnsi="Consolas"/>
      <w:sz w:val="20"/>
      <w:szCs w:val="20"/>
    </w:rPr>
  </w:style>
  <w:style w:type="paragraph" w:styleId="Index1">
    <w:name w:val="index 1"/>
    <w:basedOn w:val="Normal"/>
    <w:next w:val="Normal"/>
    <w:autoRedefine/>
    <w:uiPriority w:val="99"/>
    <w:semiHidden/>
    <w:unhideWhenUsed/>
    <w:rsid w:val="009632FA"/>
    <w:pPr>
      <w:spacing w:after="0" w:line="240" w:lineRule="auto"/>
      <w:ind w:left="220" w:hanging="220"/>
    </w:pPr>
  </w:style>
  <w:style w:type="paragraph" w:styleId="Index2">
    <w:name w:val="index 2"/>
    <w:basedOn w:val="Normal"/>
    <w:next w:val="Normal"/>
    <w:autoRedefine/>
    <w:uiPriority w:val="99"/>
    <w:semiHidden/>
    <w:unhideWhenUsed/>
    <w:rsid w:val="009632FA"/>
    <w:pPr>
      <w:spacing w:after="0" w:line="240" w:lineRule="auto"/>
      <w:ind w:left="440" w:hanging="220"/>
    </w:pPr>
  </w:style>
  <w:style w:type="paragraph" w:styleId="Index3">
    <w:name w:val="index 3"/>
    <w:basedOn w:val="Normal"/>
    <w:next w:val="Normal"/>
    <w:autoRedefine/>
    <w:uiPriority w:val="99"/>
    <w:semiHidden/>
    <w:unhideWhenUsed/>
    <w:rsid w:val="009632FA"/>
    <w:pPr>
      <w:spacing w:after="0" w:line="240" w:lineRule="auto"/>
      <w:ind w:left="660" w:hanging="220"/>
    </w:pPr>
  </w:style>
  <w:style w:type="paragraph" w:styleId="Index4">
    <w:name w:val="index 4"/>
    <w:basedOn w:val="Normal"/>
    <w:next w:val="Normal"/>
    <w:autoRedefine/>
    <w:uiPriority w:val="99"/>
    <w:semiHidden/>
    <w:unhideWhenUsed/>
    <w:rsid w:val="009632FA"/>
    <w:pPr>
      <w:spacing w:after="0" w:line="240" w:lineRule="auto"/>
      <w:ind w:left="880" w:hanging="220"/>
    </w:pPr>
  </w:style>
  <w:style w:type="paragraph" w:styleId="Index5">
    <w:name w:val="index 5"/>
    <w:basedOn w:val="Normal"/>
    <w:next w:val="Normal"/>
    <w:autoRedefine/>
    <w:uiPriority w:val="99"/>
    <w:semiHidden/>
    <w:unhideWhenUsed/>
    <w:rsid w:val="009632FA"/>
    <w:pPr>
      <w:spacing w:after="0" w:line="240" w:lineRule="auto"/>
      <w:ind w:left="1100" w:hanging="220"/>
    </w:pPr>
  </w:style>
  <w:style w:type="paragraph" w:styleId="Index6">
    <w:name w:val="index 6"/>
    <w:basedOn w:val="Normal"/>
    <w:next w:val="Normal"/>
    <w:autoRedefine/>
    <w:uiPriority w:val="99"/>
    <w:semiHidden/>
    <w:unhideWhenUsed/>
    <w:rsid w:val="009632FA"/>
    <w:pPr>
      <w:spacing w:after="0" w:line="240" w:lineRule="auto"/>
      <w:ind w:left="1320" w:hanging="220"/>
    </w:pPr>
  </w:style>
  <w:style w:type="paragraph" w:styleId="Index7">
    <w:name w:val="index 7"/>
    <w:basedOn w:val="Normal"/>
    <w:next w:val="Normal"/>
    <w:autoRedefine/>
    <w:uiPriority w:val="99"/>
    <w:semiHidden/>
    <w:unhideWhenUsed/>
    <w:rsid w:val="009632FA"/>
    <w:pPr>
      <w:spacing w:after="0" w:line="240" w:lineRule="auto"/>
      <w:ind w:left="1540" w:hanging="220"/>
    </w:pPr>
  </w:style>
  <w:style w:type="paragraph" w:styleId="Index8">
    <w:name w:val="index 8"/>
    <w:basedOn w:val="Normal"/>
    <w:next w:val="Normal"/>
    <w:autoRedefine/>
    <w:uiPriority w:val="99"/>
    <w:semiHidden/>
    <w:unhideWhenUsed/>
    <w:rsid w:val="009632FA"/>
    <w:pPr>
      <w:spacing w:after="0" w:line="240" w:lineRule="auto"/>
      <w:ind w:left="1760" w:hanging="220"/>
    </w:pPr>
  </w:style>
  <w:style w:type="paragraph" w:styleId="Index9">
    <w:name w:val="index 9"/>
    <w:basedOn w:val="Normal"/>
    <w:next w:val="Normal"/>
    <w:autoRedefine/>
    <w:uiPriority w:val="99"/>
    <w:semiHidden/>
    <w:unhideWhenUsed/>
    <w:rsid w:val="009632FA"/>
    <w:pPr>
      <w:spacing w:after="0" w:line="240" w:lineRule="auto"/>
      <w:ind w:left="1980" w:hanging="220"/>
    </w:pPr>
  </w:style>
  <w:style w:type="paragraph" w:styleId="IndexHeading">
    <w:name w:val="index heading"/>
    <w:basedOn w:val="Normal"/>
    <w:next w:val="Index1"/>
    <w:uiPriority w:val="99"/>
    <w:semiHidden/>
    <w:unhideWhenUsed/>
    <w:rsid w:val="009632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632F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632FA"/>
    <w:rPr>
      <w:i/>
      <w:iCs/>
      <w:color w:val="4F81BD" w:themeColor="accent1"/>
    </w:rPr>
  </w:style>
  <w:style w:type="paragraph" w:styleId="List">
    <w:name w:val="List"/>
    <w:basedOn w:val="Normal"/>
    <w:uiPriority w:val="99"/>
    <w:semiHidden/>
    <w:unhideWhenUsed/>
    <w:rsid w:val="009632FA"/>
    <w:pPr>
      <w:ind w:left="360" w:hanging="360"/>
      <w:contextualSpacing/>
    </w:pPr>
  </w:style>
  <w:style w:type="paragraph" w:styleId="List2">
    <w:name w:val="List 2"/>
    <w:basedOn w:val="Normal"/>
    <w:uiPriority w:val="99"/>
    <w:semiHidden/>
    <w:unhideWhenUsed/>
    <w:rsid w:val="009632FA"/>
    <w:pPr>
      <w:ind w:left="720" w:hanging="360"/>
      <w:contextualSpacing/>
    </w:pPr>
  </w:style>
  <w:style w:type="paragraph" w:styleId="List3">
    <w:name w:val="List 3"/>
    <w:basedOn w:val="Normal"/>
    <w:uiPriority w:val="99"/>
    <w:semiHidden/>
    <w:unhideWhenUsed/>
    <w:rsid w:val="009632FA"/>
    <w:pPr>
      <w:ind w:left="1080" w:hanging="360"/>
      <w:contextualSpacing/>
    </w:pPr>
  </w:style>
  <w:style w:type="paragraph" w:styleId="List4">
    <w:name w:val="List 4"/>
    <w:basedOn w:val="Normal"/>
    <w:uiPriority w:val="99"/>
    <w:semiHidden/>
    <w:unhideWhenUsed/>
    <w:rsid w:val="009632FA"/>
    <w:pPr>
      <w:ind w:left="1440" w:hanging="360"/>
      <w:contextualSpacing/>
    </w:pPr>
  </w:style>
  <w:style w:type="paragraph" w:styleId="List5">
    <w:name w:val="List 5"/>
    <w:basedOn w:val="Normal"/>
    <w:uiPriority w:val="99"/>
    <w:semiHidden/>
    <w:unhideWhenUsed/>
    <w:rsid w:val="009632FA"/>
    <w:pPr>
      <w:ind w:left="1800" w:hanging="360"/>
      <w:contextualSpacing/>
    </w:pPr>
  </w:style>
  <w:style w:type="paragraph" w:styleId="ListBullet">
    <w:name w:val="List Bullet"/>
    <w:basedOn w:val="Normal"/>
    <w:uiPriority w:val="99"/>
    <w:semiHidden/>
    <w:unhideWhenUsed/>
    <w:rsid w:val="009632FA"/>
    <w:pPr>
      <w:numPr>
        <w:numId w:val="8"/>
      </w:numPr>
      <w:contextualSpacing/>
    </w:pPr>
  </w:style>
  <w:style w:type="paragraph" w:styleId="ListBullet2">
    <w:name w:val="List Bullet 2"/>
    <w:basedOn w:val="Normal"/>
    <w:uiPriority w:val="99"/>
    <w:semiHidden/>
    <w:unhideWhenUsed/>
    <w:rsid w:val="009632FA"/>
    <w:pPr>
      <w:numPr>
        <w:numId w:val="9"/>
      </w:numPr>
      <w:contextualSpacing/>
    </w:pPr>
  </w:style>
  <w:style w:type="paragraph" w:styleId="ListBullet3">
    <w:name w:val="List Bullet 3"/>
    <w:basedOn w:val="Normal"/>
    <w:uiPriority w:val="99"/>
    <w:semiHidden/>
    <w:unhideWhenUsed/>
    <w:rsid w:val="009632FA"/>
    <w:pPr>
      <w:numPr>
        <w:numId w:val="10"/>
      </w:numPr>
      <w:contextualSpacing/>
    </w:pPr>
  </w:style>
  <w:style w:type="paragraph" w:styleId="ListBullet4">
    <w:name w:val="List Bullet 4"/>
    <w:basedOn w:val="Normal"/>
    <w:uiPriority w:val="99"/>
    <w:semiHidden/>
    <w:unhideWhenUsed/>
    <w:rsid w:val="009632FA"/>
    <w:pPr>
      <w:numPr>
        <w:numId w:val="11"/>
      </w:numPr>
      <w:contextualSpacing/>
    </w:pPr>
  </w:style>
  <w:style w:type="paragraph" w:styleId="ListBullet5">
    <w:name w:val="List Bullet 5"/>
    <w:basedOn w:val="Normal"/>
    <w:uiPriority w:val="99"/>
    <w:semiHidden/>
    <w:unhideWhenUsed/>
    <w:rsid w:val="009632FA"/>
    <w:pPr>
      <w:numPr>
        <w:numId w:val="12"/>
      </w:numPr>
      <w:contextualSpacing/>
    </w:pPr>
  </w:style>
  <w:style w:type="paragraph" w:styleId="ListContinue">
    <w:name w:val="List Continue"/>
    <w:basedOn w:val="Normal"/>
    <w:uiPriority w:val="99"/>
    <w:semiHidden/>
    <w:unhideWhenUsed/>
    <w:rsid w:val="009632FA"/>
    <w:pPr>
      <w:spacing w:after="120"/>
      <w:ind w:left="360"/>
      <w:contextualSpacing/>
    </w:pPr>
  </w:style>
  <w:style w:type="paragraph" w:styleId="ListContinue2">
    <w:name w:val="List Continue 2"/>
    <w:basedOn w:val="Normal"/>
    <w:uiPriority w:val="99"/>
    <w:semiHidden/>
    <w:unhideWhenUsed/>
    <w:rsid w:val="009632FA"/>
    <w:pPr>
      <w:spacing w:after="120"/>
      <w:ind w:left="720"/>
      <w:contextualSpacing/>
    </w:pPr>
  </w:style>
  <w:style w:type="paragraph" w:styleId="ListContinue3">
    <w:name w:val="List Continue 3"/>
    <w:basedOn w:val="Normal"/>
    <w:uiPriority w:val="99"/>
    <w:semiHidden/>
    <w:unhideWhenUsed/>
    <w:rsid w:val="009632FA"/>
    <w:pPr>
      <w:spacing w:after="120"/>
      <w:ind w:left="1080"/>
      <w:contextualSpacing/>
    </w:pPr>
  </w:style>
  <w:style w:type="paragraph" w:styleId="ListContinue4">
    <w:name w:val="List Continue 4"/>
    <w:basedOn w:val="Normal"/>
    <w:uiPriority w:val="99"/>
    <w:semiHidden/>
    <w:unhideWhenUsed/>
    <w:rsid w:val="009632FA"/>
    <w:pPr>
      <w:spacing w:after="120"/>
      <w:ind w:left="1440"/>
      <w:contextualSpacing/>
    </w:pPr>
  </w:style>
  <w:style w:type="paragraph" w:styleId="ListContinue5">
    <w:name w:val="List Continue 5"/>
    <w:basedOn w:val="Normal"/>
    <w:uiPriority w:val="99"/>
    <w:semiHidden/>
    <w:unhideWhenUsed/>
    <w:rsid w:val="009632FA"/>
    <w:pPr>
      <w:spacing w:after="120"/>
      <w:ind w:left="1800"/>
      <w:contextualSpacing/>
    </w:pPr>
  </w:style>
  <w:style w:type="paragraph" w:styleId="ListNumber">
    <w:name w:val="List Number"/>
    <w:basedOn w:val="Normal"/>
    <w:uiPriority w:val="99"/>
    <w:semiHidden/>
    <w:unhideWhenUsed/>
    <w:rsid w:val="009632FA"/>
    <w:pPr>
      <w:numPr>
        <w:numId w:val="13"/>
      </w:numPr>
      <w:contextualSpacing/>
    </w:pPr>
  </w:style>
  <w:style w:type="paragraph" w:styleId="ListNumber2">
    <w:name w:val="List Number 2"/>
    <w:basedOn w:val="Normal"/>
    <w:uiPriority w:val="99"/>
    <w:semiHidden/>
    <w:unhideWhenUsed/>
    <w:rsid w:val="009632FA"/>
    <w:pPr>
      <w:numPr>
        <w:numId w:val="14"/>
      </w:numPr>
      <w:contextualSpacing/>
    </w:pPr>
  </w:style>
  <w:style w:type="paragraph" w:styleId="ListNumber3">
    <w:name w:val="List Number 3"/>
    <w:basedOn w:val="Normal"/>
    <w:uiPriority w:val="99"/>
    <w:semiHidden/>
    <w:unhideWhenUsed/>
    <w:rsid w:val="009632FA"/>
    <w:pPr>
      <w:numPr>
        <w:numId w:val="15"/>
      </w:numPr>
      <w:contextualSpacing/>
    </w:pPr>
  </w:style>
  <w:style w:type="paragraph" w:styleId="ListNumber4">
    <w:name w:val="List Number 4"/>
    <w:basedOn w:val="Normal"/>
    <w:uiPriority w:val="99"/>
    <w:semiHidden/>
    <w:unhideWhenUsed/>
    <w:rsid w:val="009632FA"/>
    <w:pPr>
      <w:numPr>
        <w:numId w:val="16"/>
      </w:numPr>
      <w:contextualSpacing/>
    </w:pPr>
  </w:style>
  <w:style w:type="paragraph" w:styleId="ListNumber5">
    <w:name w:val="List Number 5"/>
    <w:basedOn w:val="Normal"/>
    <w:uiPriority w:val="99"/>
    <w:semiHidden/>
    <w:unhideWhenUsed/>
    <w:rsid w:val="009632FA"/>
    <w:pPr>
      <w:numPr>
        <w:numId w:val="17"/>
      </w:numPr>
      <w:contextualSpacing/>
    </w:pPr>
  </w:style>
  <w:style w:type="paragraph" w:styleId="MacroText">
    <w:name w:val="macro"/>
    <w:link w:val="MacroTextChar"/>
    <w:uiPriority w:val="99"/>
    <w:semiHidden/>
    <w:unhideWhenUsed/>
    <w:rsid w:val="009632F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632FA"/>
    <w:rPr>
      <w:rFonts w:ascii="Consolas" w:hAnsi="Consolas"/>
      <w:sz w:val="20"/>
      <w:szCs w:val="20"/>
    </w:rPr>
  </w:style>
  <w:style w:type="paragraph" w:styleId="MessageHeader">
    <w:name w:val="Message Header"/>
    <w:basedOn w:val="Normal"/>
    <w:link w:val="MessageHeaderChar"/>
    <w:uiPriority w:val="99"/>
    <w:semiHidden/>
    <w:unhideWhenUsed/>
    <w:rsid w:val="009632F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32FA"/>
    <w:rPr>
      <w:rFonts w:asciiTheme="majorHAnsi" w:eastAsiaTheme="majorEastAsia" w:hAnsiTheme="majorHAnsi" w:cstheme="majorBidi"/>
      <w:sz w:val="24"/>
      <w:szCs w:val="24"/>
      <w:shd w:val="pct20" w:color="auto" w:fill="auto"/>
    </w:rPr>
  </w:style>
  <w:style w:type="paragraph" w:styleId="NoSpacing">
    <w:name w:val="No Spacing"/>
    <w:uiPriority w:val="1"/>
    <w:qFormat/>
    <w:rsid w:val="009632FA"/>
    <w:pPr>
      <w:spacing w:after="0" w:line="240" w:lineRule="auto"/>
    </w:pPr>
  </w:style>
  <w:style w:type="paragraph" w:styleId="NormalWeb">
    <w:name w:val="Normal (Web)"/>
    <w:basedOn w:val="Normal"/>
    <w:uiPriority w:val="99"/>
    <w:semiHidden/>
    <w:unhideWhenUsed/>
    <w:rsid w:val="009632FA"/>
    <w:rPr>
      <w:rFonts w:ascii="Times New Roman" w:hAnsi="Times New Roman" w:cs="Times New Roman"/>
      <w:sz w:val="24"/>
      <w:szCs w:val="24"/>
    </w:rPr>
  </w:style>
  <w:style w:type="paragraph" w:styleId="NormalIndent">
    <w:name w:val="Normal Indent"/>
    <w:basedOn w:val="Normal"/>
    <w:uiPriority w:val="99"/>
    <w:semiHidden/>
    <w:unhideWhenUsed/>
    <w:rsid w:val="009632FA"/>
    <w:pPr>
      <w:ind w:left="720"/>
    </w:pPr>
  </w:style>
  <w:style w:type="paragraph" w:styleId="NoteHeading">
    <w:name w:val="Note Heading"/>
    <w:basedOn w:val="Normal"/>
    <w:next w:val="Normal"/>
    <w:link w:val="NoteHeadingChar"/>
    <w:uiPriority w:val="99"/>
    <w:semiHidden/>
    <w:unhideWhenUsed/>
    <w:rsid w:val="009632FA"/>
    <w:pPr>
      <w:spacing w:after="0" w:line="240" w:lineRule="auto"/>
    </w:pPr>
  </w:style>
  <w:style w:type="character" w:customStyle="1" w:styleId="NoteHeadingChar">
    <w:name w:val="Note Heading Char"/>
    <w:basedOn w:val="DefaultParagraphFont"/>
    <w:link w:val="NoteHeading"/>
    <w:uiPriority w:val="99"/>
    <w:semiHidden/>
    <w:rsid w:val="009632FA"/>
  </w:style>
  <w:style w:type="paragraph" w:styleId="PlainText">
    <w:name w:val="Plain Text"/>
    <w:basedOn w:val="Normal"/>
    <w:link w:val="PlainTextChar"/>
    <w:uiPriority w:val="99"/>
    <w:semiHidden/>
    <w:unhideWhenUsed/>
    <w:rsid w:val="009632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632FA"/>
    <w:rPr>
      <w:rFonts w:ascii="Consolas" w:hAnsi="Consolas"/>
      <w:sz w:val="21"/>
      <w:szCs w:val="21"/>
    </w:rPr>
  </w:style>
  <w:style w:type="paragraph" w:styleId="Quote">
    <w:name w:val="Quote"/>
    <w:basedOn w:val="Normal"/>
    <w:next w:val="Normal"/>
    <w:link w:val="QuoteChar"/>
    <w:uiPriority w:val="29"/>
    <w:qFormat/>
    <w:rsid w:val="009632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32FA"/>
    <w:rPr>
      <w:i/>
      <w:iCs/>
      <w:color w:val="404040" w:themeColor="text1" w:themeTint="BF"/>
    </w:rPr>
  </w:style>
  <w:style w:type="paragraph" w:styleId="Salutation">
    <w:name w:val="Salutation"/>
    <w:basedOn w:val="Normal"/>
    <w:next w:val="Normal"/>
    <w:link w:val="SalutationChar"/>
    <w:uiPriority w:val="99"/>
    <w:semiHidden/>
    <w:unhideWhenUsed/>
    <w:rsid w:val="009632FA"/>
  </w:style>
  <w:style w:type="character" w:customStyle="1" w:styleId="SalutationChar">
    <w:name w:val="Salutation Char"/>
    <w:basedOn w:val="DefaultParagraphFont"/>
    <w:link w:val="Salutation"/>
    <w:uiPriority w:val="99"/>
    <w:semiHidden/>
    <w:rsid w:val="009632FA"/>
  </w:style>
  <w:style w:type="paragraph" w:styleId="Signature">
    <w:name w:val="Signature"/>
    <w:basedOn w:val="Normal"/>
    <w:link w:val="SignatureChar"/>
    <w:uiPriority w:val="99"/>
    <w:semiHidden/>
    <w:unhideWhenUsed/>
    <w:rsid w:val="009632FA"/>
    <w:pPr>
      <w:spacing w:after="0" w:line="240" w:lineRule="auto"/>
      <w:ind w:left="4320"/>
    </w:pPr>
  </w:style>
  <w:style w:type="character" w:customStyle="1" w:styleId="SignatureChar">
    <w:name w:val="Signature Char"/>
    <w:basedOn w:val="DefaultParagraphFont"/>
    <w:link w:val="Signature"/>
    <w:uiPriority w:val="99"/>
    <w:semiHidden/>
    <w:rsid w:val="009632FA"/>
  </w:style>
  <w:style w:type="paragraph" w:styleId="Subtitle">
    <w:name w:val="Subtitle"/>
    <w:basedOn w:val="Normal"/>
    <w:next w:val="Normal"/>
    <w:link w:val="SubtitleChar"/>
    <w:uiPriority w:val="11"/>
    <w:qFormat/>
    <w:rsid w:val="009632F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32F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632FA"/>
    <w:pPr>
      <w:spacing w:after="0"/>
      <w:ind w:left="220" w:hanging="220"/>
    </w:pPr>
  </w:style>
  <w:style w:type="paragraph" w:styleId="TableofFigures">
    <w:name w:val="table of figures"/>
    <w:basedOn w:val="Normal"/>
    <w:next w:val="Normal"/>
    <w:uiPriority w:val="99"/>
    <w:semiHidden/>
    <w:unhideWhenUsed/>
    <w:rsid w:val="009632FA"/>
    <w:pPr>
      <w:spacing w:after="0"/>
    </w:pPr>
  </w:style>
  <w:style w:type="paragraph" w:styleId="Title">
    <w:name w:val="Title"/>
    <w:basedOn w:val="Normal"/>
    <w:next w:val="Normal"/>
    <w:link w:val="TitleChar"/>
    <w:uiPriority w:val="10"/>
    <w:qFormat/>
    <w:rsid w:val="00963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2F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632F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632FA"/>
    <w:pPr>
      <w:spacing w:after="100"/>
    </w:pPr>
  </w:style>
  <w:style w:type="paragraph" w:styleId="TOC2">
    <w:name w:val="toc 2"/>
    <w:basedOn w:val="Normal"/>
    <w:next w:val="Normal"/>
    <w:autoRedefine/>
    <w:uiPriority w:val="39"/>
    <w:semiHidden/>
    <w:unhideWhenUsed/>
    <w:rsid w:val="009632FA"/>
    <w:pPr>
      <w:spacing w:after="100"/>
      <w:ind w:left="220"/>
    </w:pPr>
  </w:style>
  <w:style w:type="paragraph" w:styleId="TOC3">
    <w:name w:val="toc 3"/>
    <w:basedOn w:val="Normal"/>
    <w:next w:val="Normal"/>
    <w:autoRedefine/>
    <w:uiPriority w:val="39"/>
    <w:semiHidden/>
    <w:unhideWhenUsed/>
    <w:rsid w:val="009632FA"/>
    <w:pPr>
      <w:spacing w:after="100"/>
      <w:ind w:left="440"/>
    </w:pPr>
  </w:style>
  <w:style w:type="paragraph" w:styleId="TOC4">
    <w:name w:val="toc 4"/>
    <w:basedOn w:val="Normal"/>
    <w:next w:val="Normal"/>
    <w:autoRedefine/>
    <w:uiPriority w:val="39"/>
    <w:semiHidden/>
    <w:unhideWhenUsed/>
    <w:rsid w:val="009632FA"/>
    <w:pPr>
      <w:spacing w:after="100"/>
      <w:ind w:left="660"/>
    </w:pPr>
  </w:style>
  <w:style w:type="paragraph" w:styleId="TOC5">
    <w:name w:val="toc 5"/>
    <w:basedOn w:val="Normal"/>
    <w:next w:val="Normal"/>
    <w:autoRedefine/>
    <w:uiPriority w:val="39"/>
    <w:semiHidden/>
    <w:unhideWhenUsed/>
    <w:rsid w:val="009632FA"/>
    <w:pPr>
      <w:spacing w:after="100"/>
      <w:ind w:left="880"/>
    </w:pPr>
  </w:style>
  <w:style w:type="paragraph" w:styleId="TOC6">
    <w:name w:val="toc 6"/>
    <w:basedOn w:val="Normal"/>
    <w:next w:val="Normal"/>
    <w:autoRedefine/>
    <w:uiPriority w:val="39"/>
    <w:semiHidden/>
    <w:unhideWhenUsed/>
    <w:rsid w:val="009632FA"/>
    <w:pPr>
      <w:spacing w:after="100"/>
      <w:ind w:left="1100"/>
    </w:pPr>
  </w:style>
  <w:style w:type="paragraph" w:styleId="TOC7">
    <w:name w:val="toc 7"/>
    <w:basedOn w:val="Normal"/>
    <w:next w:val="Normal"/>
    <w:autoRedefine/>
    <w:uiPriority w:val="39"/>
    <w:semiHidden/>
    <w:unhideWhenUsed/>
    <w:rsid w:val="009632FA"/>
    <w:pPr>
      <w:spacing w:after="100"/>
      <w:ind w:left="1320"/>
    </w:pPr>
  </w:style>
  <w:style w:type="paragraph" w:styleId="TOC8">
    <w:name w:val="toc 8"/>
    <w:basedOn w:val="Normal"/>
    <w:next w:val="Normal"/>
    <w:autoRedefine/>
    <w:uiPriority w:val="39"/>
    <w:semiHidden/>
    <w:unhideWhenUsed/>
    <w:rsid w:val="009632FA"/>
    <w:pPr>
      <w:spacing w:after="100"/>
      <w:ind w:left="1540"/>
    </w:pPr>
  </w:style>
  <w:style w:type="paragraph" w:styleId="TOC9">
    <w:name w:val="toc 9"/>
    <w:basedOn w:val="Normal"/>
    <w:next w:val="Normal"/>
    <w:autoRedefine/>
    <w:uiPriority w:val="39"/>
    <w:semiHidden/>
    <w:unhideWhenUsed/>
    <w:rsid w:val="009632FA"/>
    <w:pPr>
      <w:spacing w:after="100"/>
      <w:ind w:left="1760"/>
    </w:pPr>
  </w:style>
  <w:style w:type="paragraph" w:styleId="TOCHeading">
    <w:name w:val="TOC Heading"/>
    <w:basedOn w:val="Heading1"/>
    <w:next w:val="Normal"/>
    <w:uiPriority w:val="39"/>
    <w:semiHidden/>
    <w:unhideWhenUsed/>
    <w:qFormat/>
    <w:rsid w:val="009632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towson.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87209DC63D546A7AF8B0FCC17CFD3" ma:contentTypeVersion="6" ma:contentTypeDescription="Create a new document." ma:contentTypeScope="" ma:versionID="a0ae38c6f3be3bf57c1ba751b426d4e5">
  <xsd:schema xmlns:xsd="http://www.w3.org/2001/XMLSchema" xmlns:xs="http://www.w3.org/2001/XMLSchema" xmlns:p="http://schemas.microsoft.com/office/2006/metadata/properties" xmlns:ns2="c568570b-8061-4c8b-b885-b9d937394d96" targetNamespace="http://schemas.microsoft.com/office/2006/metadata/properties" ma:root="true" ma:fieldsID="c5558f517fa78c6e1957844a946ef4a1" ns2:_="">
    <xsd:import namespace="c568570b-8061-4c8b-b885-b9d937394d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570b-8061-4c8b-b885-b9d937394d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9DA2-D528-4943-9E3A-D5EBC3D7DD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68570b-8061-4c8b-b885-b9d937394d96"/>
    <ds:schemaRef ds:uri="http://www.w3.org/XML/1998/namespace"/>
    <ds:schemaRef ds:uri="http://purl.org/dc/dcmitype/"/>
  </ds:schemaRefs>
</ds:datastoreItem>
</file>

<file path=customXml/itemProps2.xml><?xml version="1.0" encoding="utf-8"?>
<ds:datastoreItem xmlns:ds="http://schemas.openxmlformats.org/officeDocument/2006/customXml" ds:itemID="{10FC87ED-8BDC-47EF-A131-8B289ADB0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8570b-8061-4c8b-b885-b9d937394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BECCE-4ED6-4566-955A-043C24737697}">
  <ds:schemaRefs>
    <ds:schemaRef ds:uri="http://schemas.microsoft.com/sharepoint/v3/contenttype/forms"/>
  </ds:schemaRefs>
</ds:datastoreItem>
</file>

<file path=customXml/itemProps4.xml><?xml version="1.0" encoding="utf-8"?>
<ds:datastoreItem xmlns:ds="http://schemas.openxmlformats.org/officeDocument/2006/customXml" ds:itemID="{078937FB-E5BC-453D-8D6D-A306CCD2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3633</Characters>
  <Application>Microsoft Office Word</Application>
  <DocSecurity>4</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JHU Department of Medicine</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dc:creator>
  <cp:keywords/>
  <dc:description/>
  <cp:lastModifiedBy>Dawson, Ashley R.</cp:lastModifiedBy>
  <cp:revision>2</cp:revision>
  <cp:lastPrinted>2018-08-23T13:13:00Z</cp:lastPrinted>
  <dcterms:created xsi:type="dcterms:W3CDTF">2018-08-23T17:48:00Z</dcterms:created>
  <dcterms:modified xsi:type="dcterms:W3CDTF">2018-08-23T17:48:00Z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0x01010047A87209DC63D546A7AF8B0FCC17CFD3</vt:lpwstr>
  </property>
</Properties>
</file>