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7D54" w14:textId="1351AC22" w:rsidR="005D4416" w:rsidRPr="00613120" w:rsidRDefault="005D4416" w:rsidP="00BE63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Fall 2026 Student Studio</w:t>
      </w:r>
      <w:r w:rsidR="00BE6319"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</w:t>
      </w: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Faculty Advis</w:t>
      </w:r>
      <w:r w:rsidR="00077797"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ing</w:t>
      </w: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</w:t>
      </w:r>
    </w:p>
    <w:p w14:paraId="26303808" w14:textId="491C89B1" w:rsidR="005D4416" w:rsidRPr="00613120" w:rsidRDefault="00E66994" w:rsidP="00C661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 f</w:t>
      </w:r>
      <w:r w:rsidR="005D4416"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aculty advisor mentor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</w:t>
      </w:r>
      <w:r w:rsidR="005D4416"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student leadership; they do </w:t>
      </w:r>
      <w:r w:rsidR="005D4416"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not</w:t>
      </w:r>
      <w:r w:rsidR="005D4416"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direct or manage productions. Advising focuses on process, feasibility, and student growth.</w:t>
      </w:r>
    </w:p>
    <w:p w14:paraId="22E24F78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25C85B2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415439F" w14:textId="77777777" w:rsidR="00685DF2" w:rsidRPr="00613120" w:rsidRDefault="00685DF2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5F0F69C9" w14:textId="5E1EF120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Time Commitment &amp; Responsibilities</w:t>
      </w:r>
    </w:p>
    <w:p w14:paraId="6D5A30E3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Spring Semester (Proposal &amp; Development)</w:t>
      </w:r>
    </w:p>
    <w:p w14:paraId="381271BF" w14:textId="77777777" w:rsidR="005D4416" w:rsidRPr="00613120" w:rsidRDefault="005D4416" w:rsidP="005D4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Support the student lead artist (director, playwright, or creator) during the February–April development period</w:t>
      </w:r>
    </w:p>
    <w:p w14:paraId="36A27AD6" w14:textId="77777777" w:rsidR="005D4416" w:rsidRPr="00613120" w:rsidRDefault="005D4416" w:rsidP="005D4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Assist with project selection, scope clarification, and proposal refinement</w:t>
      </w:r>
    </w:p>
    <w:p w14:paraId="124F4467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Ongoing Mentorship</w:t>
      </w:r>
    </w:p>
    <w:p w14:paraId="05FFE309" w14:textId="77777777" w:rsidR="005D4416" w:rsidRPr="00613120" w:rsidRDefault="005D4416" w:rsidP="005D4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Establish regular check-ins with the student (frequency determined collaboratively)</w:t>
      </w:r>
    </w:p>
    <w:p w14:paraId="44B58BEA" w14:textId="77777777" w:rsidR="005D4416" w:rsidRPr="00613120" w:rsidRDefault="005D4416" w:rsidP="005D4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Review rehearsal plans, schedules, and production pacing</w:t>
      </w:r>
    </w:p>
    <w:p w14:paraId="03C559F7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Rehearsal Engagement (Fall Semester)</w:t>
      </w:r>
    </w:p>
    <w:p w14:paraId="451916EC" w14:textId="77777777" w:rsidR="005D4416" w:rsidRPr="00613120" w:rsidRDefault="005D4416" w:rsidP="005D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Attend select rehearsals as mutually agreed upon</w:t>
      </w:r>
    </w:p>
    <w:p w14:paraId="6E912C6E" w14:textId="77777777" w:rsidR="005D4416" w:rsidRPr="00613120" w:rsidRDefault="005D4416" w:rsidP="005D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Offer feedback centered on leadership, process, and feasibility—not creative direction</w:t>
      </w:r>
    </w:p>
    <w:p w14:paraId="526269DA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Problem-Solving Support</w:t>
      </w:r>
    </w:p>
    <w:p w14:paraId="2483ADA2" w14:textId="77777777" w:rsidR="005D4416" w:rsidRPr="00613120" w:rsidRDefault="005D4416" w:rsidP="005D4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Advise students on challenges related to:</w:t>
      </w:r>
    </w:p>
    <w:p w14:paraId="6AA8E6BB" w14:textId="77777777" w:rsidR="005D4416" w:rsidRPr="00613120" w:rsidRDefault="005D4416" w:rsidP="005D44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Collaboration or personnel</w:t>
      </w:r>
    </w:p>
    <w:p w14:paraId="6CA88DB1" w14:textId="77777777" w:rsidR="005D4416" w:rsidRPr="00613120" w:rsidRDefault="005D4416" w:rsidP="005D44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Scheduling or logistics</w:t>
      </w:r>
    </w:p>
    <w:p w14:paraId="19509F83" w14:textId="77777777" w:rsidR="005D4416" w:rsidRPr="00613120" w:rsidRDefault="005D4416" w:rsidP="005D44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Consent, boundaries, or sensitive content</w:t>
      </w:r>
    </w:p>
    <w:p w14:paraId="450420C2" w14:textId="77777777" w:rsidR="005D4416" w:rsidRPr="00613120" w:rsidRDefault="005D4416" w:rsidP="005D4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When issues exceed the advising role, guide students to appropriate departmental resources</w:t>
      </w:r>
    </w:p>
    <w:p w14:paraId="4A6986D8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Post-Production</w:t>
      </w:r>
    </w:p>
    <w:p w14:paraId="4D66FA8A" w14:textId="77777777" w:rsidR="005D4416" w:rsidRPr="00613120" w:rsidRDefault="005D4416" w:rsidP="005D4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Participate in a reflective debrief with the student following the project’s completion</w:t>
      </w:r>
    </w:p>
    <w:p w14:paraId="02A65375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20912C4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1DC6261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Selection Timeline (Spring 2026)</w:t>
      </w:r>
    </w:p>
    <w:p w14:paraId="3EB709E5" w14:textId="77777777" w:rsidR="005D4416" w:rsidRPr="00613120" w:rsidRDefault="005D4416" w:rsidP="005D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February: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Call for Proposals released; student orientation</w:t>
      </w:r>
    </w:p>
    <w:p w14:paraId="0F035AD4" w14:textId="77777777" w:rsidR="005D4416" w:rsidRPr="00613120" w:rsidRDefault="005D4416" w:rsidP="005D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March: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Development workshops and faculty mentorship</w:t>
      </w:r>
    </w:p>
    <w:p w14:paraId="0EC0392E" w14:textId="77777777" w:rsidR="005D4416" w:rsidRPr="00613120" w:rsidRDefault="005D4416" w:rsidP="005D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April: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Final proposals submitted and reviewed</w:t>
      </w:r>
    </w:p>
    <w:p w14:paraId="7F5E5C18" w14:textId="77777777" w:rsidR="005D4416" w:rsidRPr="00613120" w:rsidRDefault="005D4416" w:rsidP="005D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May: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Projects selected; Fall 2026 Studio slate announced</w:t>
      </w:r>
    </w:p>
    <w:p w14:paraId="6200025F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08D2A54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567E7E1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lastRenderedPageBreak/>
        <w:t>Project Scope &amp; Technical Expectations</w:t>
      </w:r>
    </w:p>
    <w:p w14:paraId="6E3775C2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Student Studio Projects are intentionally limited in scale. Advisors should guide students toward:</w:t>
      </w:r>
    </w:p>
    <w:p w14:paraId="60AD7734" w14:textId="77777777" w:rsidR="005D4416" w:rsidRPr="00613120" w:rsidRDefault="005D4416" w:rsidP="005D44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Manageable cast sizes</w:t>
      </w:r>
    </w:p>
    <w:p w14:paraId="79C2FD19" w14:textId="77777777" w:rsidR="005D4416" w:rsidRPr="00613120" w:rsidRDefault="005D4416" w:rsidP="005D44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Minimal, flexible technical needs</w:t>
      </w:r>
    </w:p>
    <w:p w14:paraId="4874A7E9" w14:textId="77777777" w:rsidR="005D4416" w:rsidRPr="00613120" w:rsidRDefault="005D4416" w:rsidP="005D44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Designs that prioritize storytelling and performer work</w:t>
      </w:r>
    </w:p>
    <w:p w14:paraId="3E5A6AD7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All projects must align with current department studio resources and policies.</w:t>
      </w:r>
    </w:p>
    <w:p w14:paraId="2DC181BD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318B619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9AFC02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B- and C-Plan Requests</w:t>
      </w:r>
    </w:p>
    <w:p w14:paraId="1BC2DC74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Requests for alternate project ideas are a standard part of the review process and </w:t>
      </w: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do not indicate rejection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B- and C-plans:</w:t>
      </w:r>
    </w:p>
    <w:p w14:paraId="1D900E0F" w14:textId="77777777" w:rsidR="005D4416" w:rsidRPr="00613120" w:rsidRDefault="005D4416" w:rsidP="005D4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Clarify broader artistic interests</w:t>
      </w:r>
    </w:p>
    <w:p w14:paraId="3A78069A" w14:textId="77777777" w:rsidR="005D4416" w:rsidRPr="00613120" w:rsidRDefault="005D4416" w:rsidP="005D4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Prepare for contingencies (rights, scope, scheduling)</w:t>
      </w:r>
    </w:p>
    <w:p w14:paraId="29A221C8" w14:textId="77777777" w:rsidR="005D4416" w:rsidRPr="00613120" w:rsidRDefault="005D4416" w:rsidP="005D4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Support student growth and flexibility</w:t>
      </w:r>
    </w:p>
    <w:p w14:paraId="4BF6B558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32EE1EA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97D9F1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Key Production Milestones (Fall 2026)</w:t>
      </w:r>
    </w:p>
    <w:p w14:paraId="2690DEC0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Students should plan for:</w:t>
      </w:r>
    </w:p>
    <w:p w14:paraId="1EBE2A51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Auditions (coordinated with front office)</w:t>
      </w:r>
    </w:p>
    <w:p w14:paraId="006A329B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First rehearsal (early September)</w:t>
      </w:r>
    </w:p>
    <w:p w14:paraId="05241B3C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Midpoint or designer run (as applicable)</w:t>
      </w:r>
    </w:p>
    <w:p w14:paraId="553585BE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Paper/Dry Tech and Tech Week</w:t>
      </w:r>
    </w:p>
    <w:p w14:paraId="0158B12B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Dress rehearsals</w:t>
      </w:r>
    </w:p>
    <w:p w14:paraId="4291600A" w14:textId="77777777" w:rsidR="005D4416" w:rsidRPr="00613120" w:rsidRDefault="005D4416" w:rsidP="005D44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Performances (November)</w:t>
      </w:r>
    </w:p>
    <w:p w14:paraId="5E1E39EC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Advisors may support students in creating a realistic production calendar.</w:t>
      </w:r>
    </w:p>
    <w:p w14:paraId="48A0F351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5C45B15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1A3496F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Materials Advisors Should Review</w:t>
      </w:r>
    </w:p>
    <w:p w14:paraId="50450D73" w14:textId="77777777" w:rsidR="005D4416" w:rsidRPr="00613120" w:rsidRDefault="005D4416" w:rsidP="005D44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Full proposal</w:t>
      </w:r>
    </w:p>
    <w:p w14:paraId="0421E4B9" w14:textId="77777777" w:rsidR="005D4416" w:rsidRPr="00613120" w:rsidRDefault="005D4416" w:rsidP="005D44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Script or draft/outline (for original or developing work)</w:t>
      </w:r>
    </w:p>
    <w:p w14:paraId="23504EEC" w14:textId="77777777" w:rsidR="005D4416" w:rsidRPr="00613120" w:rsidRDefault="005D4416" w:rsidP="005D44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Complete rehearsal schedule</w:t>
      </w:r>
    </w:p>
    <w:p w14:paraId="5AF072AC" w14:textId="77777777" w:rsidR="005D4416" w:rsidRPr="00613120" w:rsidRDefault="005D4416" w:rsidP="005D44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Production notes addressing:</w:t>
      </w:r>
    </w:p>
    <w:p w14:paraId="556C2080" w14:textId="77777777" w:rsidR="005D4416" w:rsidRPr="00613120" w:rsidRDefault="005D4416" w:rsidP="005D441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Cast size</w:t>
      </w:r>
    </w:p>
    <w:p w14:paraId="3027BD8C" w14:textId="77777777" w:rsidR="005D4416" w:rsidRPr="00613120" w:rsidRDefault="005D4416" w:rsidP="005D441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Design/technical needs</w:t>
      </w:r>
    </w:p>
    <w:p w14:paraId="7F9F5EAD" w14:textId="77777777" w:rsidR="005D4416" w:rsidRPr="00613120" w:rsidRDefault="005D4416" w:rsidP="005D441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Consent or sensitive content considerations</w:t>
      </w:r>
    </w:p>
    <w:p w14:paraId="2000033E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General guideline: approximately one hour of rehearsal per page of script, adjusted as needed.</w:t>
      </w:r>
    </w:p>
    <w:p w14:paraId="3B8926AF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lastRenderedPageBreak/>
        <w:pict w14:anchorId="364D032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79DD427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Academic Credit (THEA 493)</w:t>
      </w:r>
    </w:p>
    <w:p w14:paraId="1CE0A813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A Student Studio Project may be incorporated into an Independent Study but is not typically the sole component.</w:t>
      </w: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Additional expectations may include:</w:t>
      </w:r>
    </w:p>
    <w:p w14:paraId="719C9473" w14:textId="77777777" w:rsidR="005D4416" w:rsidRPr="00613120" w:rsidRDefault="005D4416" w:rsidP="005D44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Written reflection or directing journal</w:t>
      </w:r>
    </w:p>
    <w:p w14:paraId="1EF7FEC8" w14:textId="77777777" w:rsidR="005D4416" w:rsidRPr="00613120" w:rsidRDefault="005D4416" w:rsidP="005D44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Increased rehearsal visits (typically 4)</w:t>
      </w:r>
    </w:p>
    <w:p w14:paraId="2AF61400" w14:textId="77777777" w:rsidR="005D4416" w:rsidRPr="00613120" w:rsidRDefault="005D4416" w:rsidP="005D44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Weekly or bi-weekly advisor meetings</w:t>
      </w:r>
    </w:p>
    <w:p w14:paraId="3D6A1992" w14:textId="77777777" w:rsidR="005D4416" w:rsidRPr="00613120" w:rsidRDefault="005D4416" w:rsidP="005D44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Clearly articulated learning objectives</w:t>
      </w:r>
    </w:p>
    <w:p w14:paraId="2A63BA27" w14:textId="77777777" w:rsidR="005D4416" w:rsidRPr="00613120" w:rsidRDefault="002272DC" w:rsidP="005D441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72DC">
        <w:rPr>
          <w:rFonts w:ascii="Arial" w:eastAsia="Times New Roman" w:hAnsi="Arial" w:cs="Arial"/>
          <w:noProof/>
          <w:kern w:val="0"/>
          <w:sz w:val="21"/>
          <w:szCs w:val="21"/>
        </w:rPr>
        <w:pict w14:anchorId="274CBE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EE921EA" w14:textId="77777777" w:rsidR="005D4416" w:rsidRPr="00613120" w:rsidRDefault="005D4416" w:rsidP="005D44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Advising Philosophy</w:t>
      </w:r>
    </w:p>
    <w:p w14:paraId="60C6ED3D" w14:textId="77777777" w:rsidR="005D4416" w:rsidRPr="00613120" w:rsidRDefault="005D4416" w:rsidP="005D44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Student leadership with faculty support</w:t>
      </w:r>
    </w:p>
    <w:p w14:paraId="4A883831" w14:textId="77777777" w:rsidR="005D4416" w:rsidRPr="00613120" w:rsidRDefault="005D4416" w:rsidP="005D44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Clear communication and accountability</w:t>
      </w:r>
    </w:p>
    <w:p w14:paraId="66E09361" w14:textId="77777777" w:rsidR="005D4416" w:rsidRPr="00613120" w:rsidRDefault="005D4416" w:rsidP="005D44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Consent-forward, respectful rehearsal practices</w:t>
      </w:r>
    </w:p>
    <w:p w14:paraId="5082D970" w14:textId="77777777" w:rsidR="005D4416" w:rsidRPr="00613120" w:rsidRDefault="005D4416" w:rsidP="005D44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Feasible scope aligned with academic realities</w:t>
      </w:r>
    </w:p>
    <w:p w14:paraId="46DC786D" w14:textId="77777777" w:rsidR="005D4416" w:rsidRPr="00613120" w:rsidRDefault="005D4416" w:rsidP="005D44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kern w:val="0"/>
          <w:sz w:val="21"/>
          <w:szCs w:val="21"/>
          <w14:ligatures w14:val="none"/>
        </w:rPr>
        <w:t>Reflection as a core learning outcome</w:t>
      </w:r>
    </w:p>
    <w:p w14:paraId="1304C62A" w14:textId="77777777" w:rsidR="005D4416" w:rsidRPr="00613120" w:rsidRDefault="005D4416" w:rsidP="005D441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13120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Faculty advisors are mentors, not production directors.</w:t>
      </w:r>
    </w:p>
    <w:p w14:paraId="26F5A974" w14:textId="77777777" w:rsidR="00844122" w:rsidRPr="00613120" w:rsidRDefault="00844122">
      <w:pPr>
        <w:rPr>
          <w:rFonts w:ascii="Arial" w:hAnsi="Arial" w:cs="Arial"/>
          <w:sz w:val="21"/>
          <w:szCs w:val="21"/>
        </w:rPr>
      </w:pPr>
    </w:p>
    <w:sectPr w:rsidR="00844122" w:rsidRPr="0061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7C3"/>
    <w:multiLevelType w:val="multilevel"/>
    <w:tmpl w:val="8052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D3610"/>
    <w:multiLevelType w:val="multilevel"/>
    <w:tmpl w:val="6AEC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44B95"/>
    <w:multiLevelType w:val="multilevel"/>
    <w:tmpl w:val="9148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C1708"/>
    <w:multiLevelType w:val="multilevel"/>
    <w:tmpl w:val="8EB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5DC9"/>
    <w:multiLevelType w:val="multilevel"/>
    <w:tmpl w:val="792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75076"/>
    <w:multiLevelType w:val="multilevel"/>
    <w:tmpl w:val="08B8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35A0F"/>
    <w:multiLevelType w:val="multilevel"/>
    <w:tmpl w:val="5D18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1336B"/>
    <w:multiLevelType w:val="multilevel"/>
    <w:tmpl w:val="AE8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5331C"/>
    <w:multiLevelType w:val="multilevel"/>
    <w:tmpl w:val="0F0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0677C"/>
    <w:multiLevelType w:val="multilevel"/>
    <w:tmpl w:val="8914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463B"/>
    <w:multiLevelType w:val="multilevel"/>
    <w:tmpl w:val="022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17623"/>
    <w:multiLevelType w:val="multilevel"/>
    <w:tmpl w:val="F820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362F9"/>
    <w:multiLevelType w:val="multilevel"/>
    <w:tmpl w:val="7B68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3910">
    <w:abstractNumId w:val="3"/>
  </w:num>
  <w:num w:numId="2" w16cid:durableId="193159331">
    <w:abstractNumId w:val="7"/>
  </w:num>
  <w:num w:numId="3" w16cid:durableId="804007159">
    <w:abstractNumId w:val="2"/>
  </w:num>
  <w:num w:numId="4" w16cid:durableId="548296832">
    <w:abstractNumId w:val="5"/>
  </w:num>
  <w:num w:numId="5" w16cid:durableId="336469299">
    <w:abstractNumId w:val="12"/>
  </w:num>
  <w:num w:numId="6" w16cid:durableId="295767943">
    <w:abstractNumId w:val="11"/>
  </w:num>
  <w:num w:numId="7" w16cid:durableId="1937982397">
    <w:abstractNumId w:val="6"/>
  </w:num>
  <w:num w:numId="8" w16cid:durableId="275140088">
    <w:abstractNumId w:val="10"/>
  </w:num>
  <w:num w:numId="9" w16cid:durableId="1126238752">
    <w:abstractNumId w:val="9"/>
  </w:num>
  <w:num w:numId="10" w16cid:durableId="1996180208">
    <w:abstractNumId w:val="4"/>
  </w:num>
  <w:num w:numId="11" w16cid:durableId="870991408">
    <w:abstractNumId w:val="1"/>
  </w:num>
  <w:num w:numId="12" w16cid:durableId="371152254">
    <w:abstractNumId w:val="8"/>
  </w:num>
  <w:num w:numId="13" w16cid:durableId="166966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16"/>
    <w:rsid w:val="00077797"/>
    <w:rsid w:val="002272DC"/>
    <w:rsid w:val="00250A95"/>
    <w:rsid w:val="004113AF"/>
    <w:rsid w:val="00412478"/>
    <w:rsid w:val="00534366"/>
    <w:rsid w:val="005D19D0"/>
    <w:rsid w:val="005D4416"/>
    <w:rsid w:val="00613120"/>
    <w:rsid w:val="00632A30"/>
    <w:rsid w:val="00685DF2"/>
    <w:rsid w:val="00751BA2"/>
    <w:rsid w:val="007539B9"/>
    <w:rsid w:val="007941FF"/>
    <w:rsid w:val="007B1885"/>
    <w:rsid w:val="00844122"/>
    <w:rsid w:val="00B257D9"/>
    <w:rsid w:val="00BE6319"/>
    <w:rsid w:val="00C661BF"/>
    <w:rsid w:val="00CF267E"/>
    <w:rsid w:val="00CF34EC"/>
    <w:rsid w:val="00E66994"/>
    <w:rsid w:val="00E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E5D4"/>
  <w15:chartTrackingRefBased/>
  <w15:docId w15:val="{234ECC92-B984-564F-ACFD-1976F94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4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4416"/>
    <w:rPr>
      <w:b/>
      <w:bCs/>
    </w:rPr>
  </w:style>
  <w:style w:type="character" w:styleId="Emphasis">
    <w:name w:val="Emphasis"/>
    <w:basedOn w:val="DefaultParagraphFont"/>
    <w:uiPriority w:val="20"/>
    <w:qFormat/>
    <w:rsid w:val="005D4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Drakes, Danielle</dc:creator>
  <cp:keywords/>
  <dc:description/>
  <cp:lastModifiedBy>Drakes, Danielle</cp:lastModifiedBy>
  <cp:revision>11</cp:revision>
  <dcterms:created xsi:type="dcterms:W3CDTF">2026-01-23T18:06:00Z</dcterms:created>
  <dcterms:modified xsi:type="dcterms:W3CDTF">2026-01-23T18:20:00Z</dcterms:modified>
</cp:coreProperties>
</file>