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48EE" w14:textId="5971FBEB" w:rsidR="00CF7A48" w:rsidRPr="00CF7A48" w:rsidRDefault="00CF7A48" w:rsidP="007B785A">
      <w:pPr>
        <w:jc w:val="center"/>
        <w:rPr>
          <w:rFonts w:asciiTheme="minorHAnsi" w:hAnsiTheme="minorHAnsi"/>
          <w:b/>
          <w:color w:val="2E74B5"/>
          <w:sz w:val="28"/>
          <w:szCs w:val="28"/>
        </w:rPr>
      </w:pPr>
      <w:r w:rsidRPr="00CF7A48">
        <w:rPr>
          <w:rFonts w:asciiTheme="minorHAnsi" w:hAnsiTheme="minorHAnsi"/>
          <w:b/>
          <w:color w:val="2E74B5"/>
          <w:sz w:val="28"/>
          <w:szCs w:val="28"/>
        </w:rPr>
        <w:t>Academic Technology</w:t>
      </w:r>
      <w:r>
        <w:rPr>
          <w:rFonts w:asciiTheme="minorHAnsi" w:hAnsiTheme="minorHAnsi"/>
          <w:b/>
          <w:color w:val="2E74B5"/>
          <w:sz w:val="28"/>
          <w:szCs w:val="28"/>
        </w:rPr>
        <w:t xml:space="preserve"> Task Force Recommendations</w:t>
      </w:r>
    </w:p>
    <w:p w14:paraId="4B65EEF2" w14:textId="527790E3" w:rsidR="00CF7A48" w:rsidRPr="00CF7A48" w:rsidRDefault="00CF7A48" w:rsidP="007B785A">
      <w:pPr>
        <w:jc w:val="center"/>
        <w:rPr>
          <w:rFonts w:asciiTheme="minorHAnsi" w:hAnsiTheme="minorHAnsi"/>
          <w:b/>
          <w:color w:val="2E74B5"/>
          <w:sz w:val="28"/>
          <w:szCs w:val="28"/>
        </w:rPr>
      </w:pPr>
      <w:r w:rsidRPr="00CF7A48">
        <w:rPr>
          <w:rFonts w:asciiTheme="minorHAnsi" w:hAnsiTheme="minorHAnsi"/>
          <w:b/>
          <w:color w:val="2E74B5"/>
          <w:sz w:val="28"/>
          <w:szCs w:val="28"/>
        </w:rPr>
        <w:t>During</w:t>
      </w:r>
      <w:r>
        <w:rPr>
          <w:rFonts w:asciiTheme="minorHAnsi" w:hAnsiTheme="minorHAnsi"/>
          <w:b/>
          <w:color w:val="2E74B5"/>
          <w:sz w:val="28"/>
          <w:szCs w:val="28"/>
        </w:rPr>
        <w:t xml:space="preserve"> the COVID-19 Pandemic 2020</w:t>
      </w:r>
    </w:p>
    <w:p w14:paraId="3C103C1D" w14:textId="77777777" w:rsidR="00CF7A48" w:rsidRDefault="00CF7A48" w:rsidP="002B4746">
      <w:pPr>
        <w:spacing w:line="240" w:lineRule="auto"/>
        <w:rPr>
          <w:rFonts w:asciiTheme="minorHAnsi" w:hAnsiTheme="minorHAnsi"/>
          <w:color w:val="2E74B5"/>
          <w:sz w:val="24"/>
          <w:szCs w:val="24"/>
        </w:rPr>
      </w:pPr>
    </w:p>
    <w:p w14:paraId="00000004" w14:textId="560C972B" w:rsidR="00994B55" w:rsidRPr="003F65FB" w:rsidRDefault="00A01726" w:rsidP="002B4746">
      <w:pPr>
        <w:spacing w:line="240" w:lineRule="auto"/>
        <w:rPr>
          <w:rFonts w:asciiTheme="minorHAnsi" w:hAnsiTheme="minorHAnsi"/>
        </w:rPr>
      </w:pPr>
      <w:r w:rsidRPr="00CF7A48">
        <w:rPr>
          <w:rFonts w:asciiTheme="minorHAnsi" w:hAnsiTheme="minorHAnsi"/>
          <w:color w:val="2E74B5"/>
          <w:sz w:val="24"/>
          <w:szCs w:val="24"/>
        </w:rPr>
        <w:t>Task Force Members:</w:t>
      </w:r>
      <w:r w:rsidR="00581D24" w:rsidRPr="00CF7A48">
        <w:rPr>
          <w:rFonts w:asciiTheme="minorHAnsi" w:hAnsiTheme="minorHAnsi"/>
          <w:sz w:val="24"/>
          <w:szCs w:val="24"/>
        </w:rPr>
        <w:t xml:space="preserve"> </w:t>
      </w:r>
      <w:r w:rsidR="00581D24" w:rsidRPr="003F65FB">
        <w:rPr>
          <w:rFonts w:asciiTheme="minorHAnsi" w:hAnsiTheme="minorHAnsi"/>
        </w:rPr>
        <w:t>Harald</w:t>
      </w:r>
      <w:r w:rsidR="003F65FB">
        <w:rPr>
          <w:rFonts w:asciiTheme="minorHAnsi" w:hAnsiTheme="minorHAnsi"/>
        </w:rPr>
        <w:t xml:space="preserve"> Beck</w:t>
      </w:r>
      <w:r w:rsidR="00581D24" w:rsidRPr="003F65FB">
        <w:rPr>
          <w:rFonts w:asciiTheme="minorHAnsi" w:hAnsiTheme="minorHAnsi"/>
        </w:rPr>
        <w:t xml:space="preserve"> (Chair), </w:t>
      </w:r>
      <w:r w:rsidR="000B4103" w:rsidRPr="003F65FB">
        <w:rPr>
          <w:rFonts w:asciiTheme="minorHAnsi" w:hAnsiTheme="minorHAnsi"/>
        </w:rPr>
        <w:t>Suranjan</w:t>
      </w:r>
      <w:r w:rsidR="003F65FB" w:rsidRPr="003F65FB">
        <w:rPr>
          <w:rFonts w:asciiTheme="minorHAnsi" w:hAnsiTheme="minorHAnsi"/>
        </w:rPr>
        <w:t xml:space="preserve"> Chakraborty</w:t>
      </w:r>
      <w:r w:rsidR="000B4103" w:rsidRPr="003F65FB">
        <w:rPr>
          <w:rFonts w:asciiTheme="minorHAnsi" w:hAnsiTheme="minorHAnsi"/>
        </w:rPr>
        <w:t xml:space="preserve">, </w:t>
      </w:r>
      <w:r w:rsidR="004E707F" w:rsidRPr="003F65FB">
        <w:rPr>
          <w:rFonts w:asciiTheme="minorHAnsi" w:hAnsiTheme="minorHAnsi"/>
        </w:rPr>
        <w:t>Sam</w:t>
      </w:r>
      <w:r w:rsidR="003F65FB" w:rsidRPr="003F65FB">
        <w:rPr>
          <w:rFonts w:asciiTheme="minorHAnsi" w:hAnsiTheme="minorHAnsi"/>
        </w:rPr>
        <w:t xml:space="preserve"> Collins</w:t>
      </w:r>
      <w:r w:rsidR="004E707F" w:rsidRPr="003F65FB">
        <w:rPr>
          <w:rFonts w:asciiTheme="minorHAnsi" w:hAnsiTheme="minorHAnsi"/>
        </w:rPr>
        <w:t>, Cindy</w:t>
      </w:r>
      <w:r w:rsidR="003F65FB" w:rsidRPr="003F65FB">
        <w:rPr>
          <w:rFonts w:asciiTheme="minorHAnsi" w:hAnsiTheme="minorHAnsi"/>
        </w:rPr>
        <w:t xml:space="preserve"> Davis</w:t>
      </w:r>
      <w:r w:rsidR="003F65FB">
        <w:rPr>
          <w:rFonts w:asciiTheme="minorHAnsi" w:hAnsiTheme="minorHAnsi"/>
        </w:rPr>
        <w:t xml:space="preserve">, Josh </w:t>
      </w:r>
      <w:r w:rsidR="000B4103" w:rsidRPr="003F65FB">
        <w:rPr>
          <w:rFonts w:asciiTheme="minorHAnsi" w:hAnsiTheme="minorHAnsi"/>
        </w:rPr>
        <w:t xml:space="preserve">Dehlinger, </w:t>
      </w:r>
      <w:r w:rsidR="003F65FB">
        <w:rPr>
          <w:rFonts w:asciiTheme="minorHAnsi" w:hAnsiTheme="minorHAnsi"/>
        </w:rPr>
        <w:t xml:space="preserve">Joyce </w:t>
      </w:r>
      <w:r w:rsidR="000B4103" w:rsidRPr="003F65FB">
        <w:rPr>
          <w:rFonts w:asciiTheme="minorHAnsi" w:hAnsiTheme="minorHAnsi"/>
        </w:rPr>
        <w:t xml:space="preserve">Garczynski, </w:t>
      </w:r>
      <w:r w:rsidR="003F65FB">
        <w:rPr>
          <w:rFonts w:asciiTheme="minorHAnsi" w:hAnsiTheme="minorHAnsi"/>
        </w:rPr>
        <w:t xml:space="preserve">Sam </w:t>
      </w:r>
      <w:r w:rsidR="000B4103" w:rsidRPr="003F65FB">
        <w:rPr>
          <w:rFonts w:asciiTheme="minorHAnsi" w:hAnsiTheme="minorHAnsi"/>
        </w:rPr>
        <w:t xml:space="preserve">Houston, </w:t>
      </w:r>
      <w:r w:rsidR="003F65FB">
        <w:rPr>
          <w:rFonts w:asciiTheme="minorHAnsi" w:hAnsiTheme="minorHAnsi"/>
        </w:rPr>
        <w:t xml:space="preserve">Kay </w:t>
      </w:r>
      <w:r w:rsidR="000B4103" w:rsidRPr="003F65FB">
        <w:rPr>
          <w:rFonts w:asciiTheme="minorHAnsi" w:hAnsiTheme="minorHAnsi"/>
        </w:rPr>
        <w:t xml:space="preserve">Kazinski, </w:t>
      </w:r>
      <w:r w:rsidR="004E707F" w:rsidRPr="003F65FB">
        <w:rPr>
          <w:rFonts w:asciiTheme="minorHAnsi" w:hAnsiTheme="minorHAnsi"/>
        </w:rPr>
        <w:t>Halcyon</w:t>
      </w:r>
      <w:r w:rsidR="003F65FB" w:rsidRPr="003F65FB">
        <w:rPr>
          <w:rFonts w:asciiTheme="minorHAnsi" w:hAnsiTheme="minorHAnsi"/>
        </w:rPr>
        <w:t xml:space="preserve"> Lawrence</w:t>
      </w:r>
      <w:r w:rsidR="00581D24" w:rsidRPr="003F65FB">
        <w:rPr>
          <w:rFonts w:asciiTheme="minorHAnsi" w:hAnsiTheme="minorHAnsi"/>
        </w:rPr>
        <w:t xml:space="preserve">, </w:t>
      </w:r>
      <w:r w:rsidR="003F65FB">
        <w:rPr>
          <w:rFonts w:asciiTheme="minorHAnsi" w:hAnsiTheme="minorHAnsi"/>
        </w:rPr>
        <w:t xml:space="preserve">David </w:t>
      </w:r>
      <w:r w:rsidR="00581D24" w:rsidRPr="003F65FB">
        <w:rPr>
          <w:rFonts w:asciiTheme="minorHAnsi" w:hAnsiTheme="minorHAnsi"/>
        </w:rPr>
        <w:t xml:space="preserve">Merino, </w:t>
      </w:r>
      <w:r w:rsidR="003F65FB">
        <w:rPr>
          <w:rFonts w:asciiTheme="minorHAnsi" w:hAnsiTheme="minorHAnsi"/>
        </w:rPr>
        <w:t xml:space="preserve">Peter </w:t>
      </w:r>
      <w:r w:rsidR="00581D24" w:rsidRPr="003F65FB">
        <w:rPr>
          <w:rFonts w:asciiTheme="minorHAnsi" w:hAnsiTheme="minorHAnsi"/>
        </w:rPr>
        <w:t>Morin</w:t>
      </w:r>
      <w:r w:rsidR="000B4103" w:rsidRPr="003F65FB">
        <w:rPr>
          <w:rFonts w:asciiTheme="minorHAnsi" w:hAnsiTheme="minorHAnsi"/>
        </w:rPr>
        <w:t>, Stuart</w:t>
      </w:r>
      <w:r w:rsidR="003F65FB" w:rsidRPr="003F65FB">
        <w:rPr>
          <w:rFonts w:asciiTheme="minorHAnsi" w:hAnsiTheme="minorHAnsi"/>
        </w:rPr>
        <w:t xml:space="preserve"> Stein</w:t>
      </w:r>
      <w:r w:rsidR="000B4103" w:rsidRPr="003F65FB">
        <w:rPr>
          <w:rFonts w:asciiTheme="minorHAnsi" w:hAnsiTheme="minorHAnsi"/>
        </w:rPr>
        <w:t xml:space="preserve">, and </w:t>
      </w:r>
      <w:r w:rsidR="003F65FB">
        <w:rPr>
          <w:rFonts w:asciiTheme="minorHAnsi" w:hAnsiTheme="minorHAnsi"/>
        </w:rPr>
        <w:t>Matt Wynd</w:t>
      </w:r>
    </w:p>
    <w:p w14:paraId="376419D2" w14:textId="77777777" w:rsidR="002B4746" w:rsidRPr="003F65FB" w:rsidRDefault="002B4746" w:rsidP="002B4746">
      <w:pPr>
        <w:spacing w:after="160" w:line="240" w:lineRule="auto"/>
        <w:rPr>
          <w:rFonts w:asciiTheme="minorHAnsi" w:hAnsiTheme="minorHAnsi"/>
        </w:rPr>
      </w:pPr>
    </w:p>
    <w:p w14:paraId="3CB214D7" w14:textId="6DFEA741" w:rsidR="002B4746" w:rsidRPr="003F65FB" w:rsidRDefault="002B4746" w:rsidP="002B4746">
      <w:pPr>
        <w:spacing w:after="160" w:line="240" w:lineRule="auto"/>
        <w:rPr>
          <w:rFonts w:asciiTheme="minorHAnsi" w:hAnsiTheme="minorHAnsi"/>
        </w:rPr>
      </w:pPr>
      <w:r w:rsidRPr="003F65FB">
        <w:rPr>
          <w:rFonts w:asciiTheme="minorHAnsi" w:hAnsiTheme="minorHAnsi"/>
        </w:rPr>
        <w:t>Submitted</w:t>
      </w:r>
      <w:r w:rsidR="00601197">
        <w:rPr>
          <w:rFonts w:asciiTheme="minorHAnsi" w:hAnsiTheme="minorHAnsi"/>
        </w:rPr>
        <w:t>:</w:t>
      </w:r>
      <w:r w:rsidRPr="003F65FB">
        <w:rPr>
          <w:rFonts w:asciiTheme="minorHAnsi" w:hAnsiTheme="minorHAnsi"/>
        </w:rPr>
        <w:t xml:space="preserve"> </w:t>
      </w:r>
      <w:r w:rsidR="003D56A9">
        <w:rPr>
          <w:rFonts w:asciiTheme="minorHAnsi" w:hAnsiTheme="minorHAnsi"/>
        </w:rPr>
        <w:t>10</w:t>
      </w:r>
      <w:r w:rsidR="00601197">
        <w:rPr>
          <w:rFonts w:asciiTheme="minorHAnsi" w:hAnsiTheme="minorHAnsi"/>
        </w:rPr>
        <w:t xml:space="preserve"> </w:t>
      </w:r>
      <w:r w:rsidRPr="003F65FB">
        <w:rPr>
          <w:rFonts w:asciiTheme="minorHAnsi" w:hAnsiTheme="minorHAnsi"/>
        </w:rPr>
        <w:t>July, 2020</w:t>
      </w:r>
    </w:p>
    <w:p w14:paraId="00000005" w14:textId="160568FA" w:rsidR="00994B55" w:rsidRPr="003F65FB" w:rsidRDefault="00994B55" w:rsidP="002B4746">
      <w:pPr>
        <w:spacing w:line="240" w:lineRule="auto"/>
        <w:rPr>
          <w:rFonts w:asciiTheme="minorHAnsi" w:hAnsiTheme="minorHAnsi"/>
        </w:rPr>
      </w:pPr>
    </w:p>
    <w:p w14:paraId="00000006" w14:textId="77777777" w:rsidR="00994B55" w:rsidRPr="003F65FB" w:rsidRDefault="00581D24" w:rsidP="002B4746">
      <w:pPr>
        <w:spacing w:line="240" w:lineRule="auto"/>
        <w:rPr>
          <w:rFonts w:asciiTheme="minorHAnsi" w:hAnsiTheme="minorHAnsi"/>
        </w:rPr>
      </w:pPr>
      <w:r w:rsidRPr="003F65FB">
        <w:rPr>
          <w:rFonts w:asciiTheme="minorHAnsi" w:hAnsiTheme="minorHAnsi"/>
        </w:rPr>
        <w:t>We recommend the following tasks:</w:t>
      </w:r>
    </w:p>
    <w:p w14:paraId="00000007" w14:textId="51795E29" w:rsidR="00994B55" w:rsidRPr="003F65FB" w:rsidRDefault="00581D24" w:rsidP="002B4746">
      <w:pPr>
        <w:numPr>
          <w:ilvl w:val="0"/>
          <w:numId w:val="2"/>
        </w:numPr>
        <w:spacing w:line="240" w:lineRule="auto"/>
        <w:ind w:left="810"/>
        <w:rPr>
          <w:rFonts w:asciiTheme="minorHAnsi" w:hAnsiTheme="minorHAnsi"/>
        </w:rPr>
      </w:pPr>
      <w:r w:rsidRPr="003F65FB">
        <w:rPr>
          <w:rFonts w:asciiTheme="minorHAnsi" w:hAnsiTheme="minorHAnsi"/>
        </w:rPr>
        <w:t xml:space="preserve">Assessment of current classroom technology; providing the Fall technology updates </w:t>
      </w:r>
      <w:r w:rsidR="002A12D8">
        <w:rPr>
          <w:rFonts w:asciiTheme="minorHAnsi" w:hAnsiTheme="minorHAnsi"/>
        </w:rPr>
        <w:t>and best practice of technology</w:t>
      </w:r>
    </w:p>
    <w:p w14:paraId="00000008" w14:textId="10D3F235" w:rsidR="00994B55" w:rsidRPr="003F65FB" w:rsidRDefault="00581D24" w:rsidP="002B4746">
      <w:pPr>
        <w:numPr>
          <w:ilvl w:val="0"/>
          <w:numId w:val="2"/>
        </w:numPr>
        <w:spacing w:line="240" w:lineRule="auto"/>
        <w:ind w:left="810"/>
        <w:rPr>
          <w:rFonts w:asciiTheme="minorHAnsi" w:hAnsiTheme="minorHAnsi"/>
        </w:rPr>
      </w:pPr>
      <w:r w:rsidRPr="003F65FB">
        <w:rPr>
          <w:rFonts w:asciiTheme="minorHAnsi" w:hAnsiTheme="minorHAnsi"/>
        </w:rPr>
        <w:t>Recommendations for technology solutions for hy</w:t>
      </w:r>
      <w:r w:rsidR="002A12D8">
        <w:rPr>
          <w:rFonts w:asciiTheme="minorHAnsi" w:hAnsiTheme="minorHAnsi"/>
        </w:rPr>
        <w:t>brid, high-flexibility delivery</w:t>
      </w:r>
    </w:p>
    <w:p w14:paraId="00000009" w14:textId="7AEF29E0" w:rsidR="00994B55" w:rsidRPr="003F65FB" w:rsidRDefault="00581D24" w:rsidP="002B4746">
      <w:pPr>
        <w:numPr>
          <w:ilvl w:val="0"/>
          <w:numId w:val="2"/>
        </w:numPr>
        <w:spacing w:line="240" w:lineRule="auto"/>
        <w:ind w:left="810"/>
        <w:rPr>
          <w:rFonts w:asciiTheme="minorHAnsi" w:hAnsiTheme="minorHAnsi"/>
        </w:rPr>
      </w:pPr>
      <w:r w:rsidRPr="003F65FB">
        <w:rPr>
          <w:rFonts w:asciiTheme="minorHAnsi" w:hAnsiTheme="minorHAnsi"/>
        </w:rPr>
        <w:t>Procurement/insta</w:t>
      </w:r>
      <w:r w:rsidR="002A12D8">
        <w:rPr>
          <w:rFonts w:asciiTheme="minorHAnsi" w:hAnsiTheme="minorHAnsi"/>
        </w:rPr>
        <w:t>llation of classroom technology</w:t>
      </w:r>
    </w:p>
    <w:p w14:paraId="0000000A" w14:textId="77777777" w:rsidR="00994B55" w:rsidRPr="003F65FB" w:rsidRDefault="00581D24" w:rsidP="002B4746">
      <w:pPr>
        <w:numPr>
          <w:ilvl w:val="0"/>
          <w:numId w:val="2"/>
        </w:numPr>
        <w:spacing w:line="240" w:lineRule="auto"/>
        <w:ind w:left="810"/>
        <w:rPr>
          <w:rFonts w:asciiTheme="minorHAnsi" w:hAnsiTheme="minorHAnsi"/>
        </w:rPr>
      </w:pPr>
      <w:r w:rsidRPr="003F65FB">
        <w:rPr>
          <w:rFonts w:asciiTheme="minorHAnsi" w:hAnsiTheme="minorHAnsi"/>
        </w:rPr>
        <w:t>Recommendations for cleaning classroom technology</w:t>
      </w:r>
    </w:p>
    <w:p w14:paraId="0000000B" w14:textId="7989C31B" w:rsidR="00994B55" w:rsidRPr="003F65FB" w:rsidRDefault="00994B55" w:rsidP="002B4746">
      <w:pPr>
        <w:spacing w:line="240" w:lineRule="auto"/>
        <w:rPr>
          <w:rFonts w:asciiTheme="minorHAnsi" w:hAnsiTheme="minorHAnsi"/>
        </w:rPr>
      </w:pPr>
    </w:p>
    <w:p w14:paraId="0000000C" w14:textId="0DA0DDF4" w:rsidR="00994B55" w:rsidRPr="003F65FB" w:rsidRDefault="00581D24" w:rsidP="002B4746">
      <w:pPr>
        <w:spacing w:line="240" w:lineRule="auto"/>
        <w:ind w:left="360"/>
        <w:rPr>
          <w:rFonts w:asciiTheme="minorHAnsi" w:hAnsiTheme="minorHAnsi"/>
        </w:rPr>
      </w:pPr>
      <w:r w:rsidRPr="003F65FB">
        <w:rPr>
          <w:rFonts w:asciiTheme="minorHAnsi" w:hAnsiTheme="minorHAnsi"/>
          <w:b/>
        </w:rPr>
        <w:t xml:space="preserve">Note: </w:t>
      </w:r>
      <w:r w:rsidRPr="003F65FB">
        <w:rPr>
          <w:rFonts w:asciiTheme="minorHAnsi" w:hAnsiTheme="minorHAnsi"/>
        </w:rPr>
        <w:t>By the nature of this pandemic, many recommendations might need an adjustment in the future, yet we did consider both a hybrid delivery and a sudden switch to a fully online teaching mode.</w:t>
      </w:r>
    </w:p>
    <w:p w14:paraId="0000000D" w14:textId="40E05781" w:rsidR="00994B55" w:rsidRPr="002B4746" w:rsidRDefault="00994B55" w:rsidP="002B4746">
      <w:pPr>
        <w:spacing w:line="240" w:lineRule="auto"/>
      </w:pPr>
    </w:p>
    <w:p w14:paraId="4F29850C" w14:textId="25007AC5" w:rsidR="00A01726" w:rsidRPr="00CF7A48" w:rsidRDefault="00A01726" w:rsidP="002B4746">
      <w:pPr>
        <w:spacing w:line="240" w:lineRule="auto"/>
        <w:rPr>
          <w:rFonts w:asciiTheme="minorHAnsi" w:hAnsiTheme="minorHAnsi"/>
          <w:b/>
          <w:sz w:val="24"/>
          <w:szCs w:val="24"/>
        </w:rPr>
      </w:pPr>
      <w:r w:rsidRPr="00CF7A48">
        <w:rPr>
          <w:rFonts w:asciiTheme="minorHAnsi" w:hAnsiTheme="minorHAnsi"/>
          <w:color w:val="2E74B5"/>
          <w:sz w:val="24"/>
          <w:szCs w:val="24"/>
        </w:rPr>
        <w:t>Synopsis</w:t>
      </w:r>
    </w:p>
    <w:p w14:paraId="00000010" w14:textId="168D8B66" w:rsidR="00994B55" w:rsidRPr="00601197" w:rsidRDefault="000B4103" w:rsidP="002B4746">
      <w:pPr>
        <w:spacing w:line="240" w:lineRule="auto"/>
        <w:rPr>
          <w:rFonts w:asciiTheme="minorHAnsi" w:hAnsiTheme="minorHAnsi"/>
          <w:b/>
        </w:rPr>
      </w:pPr>
      <w:r w:rsidRPr="00601197">
        <w:rPr>
          <w:rFonts w:asciiTheme="minorHAnsi" w:hAnsiTheme="minorHAnsi"/>
          <w:b/>
        </w:rPr>
        <w:t xml:space="preserve">I. </w:t>
      </w:r>
      <w:r w:rsidR="00581D24" w:rsidRPr="00601197">
        <w:rPr>
          <w:rFonts w:asciiTheme="minorHAnsi" w:hAnsiTheme="minorHAnsi"/>
          <w:b/>
        </w:rPr>
        <w:t>Classroom Technology and Best Uses for Classroom Technology</w:t>
      </w:r>
    </w:p>
    <w:p w14:paraId="00000011" w14:textId="35B0FAFF" w:rsidR="00994B55" w:rsidRPr="00601197" w:rsidRDefault="000B4103" w:rsidP="00601197">
      <w:pPr>
        <w:spacing w:line="240" w:lineRule="auto"/>
        <w:ind w:firstLine="450"/>
        <w:rPr>
          <w:rFonts w:asciiTheme="minorHAnsi" w:hAnsiTheme="minorHAnsi"/>
        </w:rPr>
      </w:pPr>
      <w:r w:rsidRPr="00601197">
        <w:rPr>
          <w:rFonts w:asciiTheme="minorHAnsi" w:hAnsiTheme="minorHAnsi"/>
        </w:rPr>
        <w:t xml:space="preserve">A. </w:t>
      </w:r>
      <w:r w:rsidR="00581D24" w:rsidRPr="00601197">
        <w:rPr>
          <w:rFonts w:asciiTheme="minorHAnsi" w:hAnsiTheme="minorHAnsi"/>
        </w:rPr>
        <w:t>Current State:</w:t>
      </w:r>
    </w:p>
    <w:p w14:paraId="00000012" w14:textId="3DD91243" w:rsidR="00994B55" w:rsidRPr="00601197" w:rsidRDefault="00581D24" w:rsidP="00601197">
      <w:pPr>
        <w:numPr>
          <w:ilvl w:val="0"/>
          <w:numId w:val="17"/>
        </w:numPr>
        <w:spacing w:line="240" w:lineRule="auto"/>
        <w:ind w:left="1080"/>
        <w:rPr>
          <w:rFonts w:asciiTheme="minorHAnsi" w:hAnsiTheme="minorHAnsi"/>
        </w:rPr>
      </w:pPr>
      <w:r w:rsidRPr="00601197">
        <w:rPr>
          <w:rFonts w:asciiTheme="minorHAnsi" w:hAnsiTheme="minorHAnsi"/>
        </w:rPr>
        <w:t>87% of the classrooms have been equipped with Elmo or WolfVision</w:t>
      </w:r>
      <w:r w:rsidR="002A12D8">
        <w:rPr>
          <w:rFonts w:asciiTheme="minorHAnsi" w:hAnsiTheme="minorHAnsi"/>
        </w:rPr>
        <w:t xml:space="preserve"> document cameras.</w:t>
      </w:r>
    </w:p>
    <w:p w14:paraId="00000013" w14:textId="369CF112" w:rsidR="00994B55" w:rsidRPr="00601197" w:rsidRDefault="00581D24" w:rsidP="00601197">
      <w:pPr>
        <w:numPr>
          <w:ilvl w:val="0"/>
          <w:numId w:val="17"/>
        </w:numPr>
        <w:spacing w:line="240" w:lineRule="auto"/>
        <w:ind w:left="1080"/>
        <w:rPr>
          <w:rFonts w:asciiTheme="minorHAnsi" w:hAnsiTheme="minorHAnsi"/>
        </w:rPr>
      </w:pPr>
      <w:r w:rsidRPr="00601197">
        <w:rPr>
          <w:rFonts w:asciiTheme="minorHAnsi" w:hAnsiTheme="minorHAnsi"/>
        </w:rPr>
        <w:t>17% of the classrooms have interactive, web-conferencing technol</w:t>
      </w:r>
      <w:r w:rsidR="002A12D8">
        <w:rPr>
          <w:rFonts w:asciiTheme="minorHAnsi" w:hAnsiTheme="minorHAnsi"/>
        </w:rPr>
        <w:t>ogy-enabled instructor monitors.</w:t>
      </w:r>
    </w:p>
    <w:p w14:paraId="00000014" w14:textId="4EAF5000" w:rsidR="00994B55" w:rsidRPr="00601197" w:rsidRDefault="00581D24" w:rsidP="00601197">
      <w:pPr>
        <w:numPr>
          <w:ilvl w:val="0"/>
          <w:numId w:val="17"/>
        </w:numPr>
        <w:spacing w:line="240" w:lineRule="auto"/>
        <w:ind w:left="1080"/>
        <w:rPr>
          <w:rFonts w:asciiTheme="minorHAnsi" w:hAnsiTheme="minorHAnsi"/>
        </w:rPr>
      </w:pPr>
      <w:r w:rsidRPr="00601197">
        <w:rPr>
          <w:rFonts w:asciiTheme="minorHAnsi" w:hAnsiTheme="minorHAnsi"/>
        </w:rPr>
        <w:t>27% of the classrooms (or 118 classrooms) on the main campus and at Northern Maryland (TUNE) campus hav</w:t>
      </w:r>
      <w:r w:rsidR="002A12D8">
        <w:rPr>
          <w:rFonts w:asciiTheme="minorHAnsi" w:hAnsiTheme="minorHAnsi"/>
        </w:rPr>
        <w:t>e fixed cameras and microphones.</w:t>
      </w:r>
    </w:p>
    <w:p w14:paraId="00000015" w14:textId="77777777" w:rsidR="00994B55" w:rsidRPr="00601197" w:rsidRDefault="00994B55" w:rsidP="002B4746">
      <w:pPr>
        <w:spacing w:line="240" w:lineRule="auto"/>
        <w:rPr>
          <w:rFonts w:asciiTheme="minorHAnsi" w:hAnsiTheme="minorHAnsi"/>
        </w:rPr>
      </w:pPr>
    </w:p>
    <w:p w14:paraId="00000016" w14:textId="2D1400E8" w:rsidR="00994B55" w:rsidRPr="00601197" w:rsidRDefault="00581D24" w:rsidP="00601197">
      <w:pPr>
        <w:spacing w:line="240" w:lineRule="auto"/>
        <w:ind w:firstLine="450"/>
        <w:rPr>
          <w:rFonts w:asciiTheme="minorHAnsi" w:hAnsiTheme="minorHAnsi"/>
        </w:rPr>
      </w:pPr>
      <w:r w:rsidRPr="00601197">
        <w:rPr>
          <w:rFonts w:asciiTheme="minorHAnsi" w:hAnsiTheme="minorHAnsi"/>
        </w:rPr>
        <w:t>B. By August 2020:</w:t>
      </w:r>
    </w:p>
    <w:p w14:paraId="00000017" w14:textId="09B06214" w:rsidR="00994B55" w:rsidRPr="00601197" w:rsidRDefault="00581D24" w:rsidP="00601197">
      <w:pPr>
        <w:numPr>
          <w:ilvl w:val="0"/>
          <w:numId w:val="18"/>
        </w:numPr>
        <w:spacing w:line="240" w:lineRule="auto"/>
        <w:ind w:left="1080"/>
        <w:rPr>
          <w:rFonts w:asciiTheme="minorHAnsi" w:hAnsiTheme="minorHAnsi"/>
        </w:rPr>
      </w:pPr>
      <w:r w:rsidRPr="00601197">
        <w:rPr>
          <w:rFonts w:asciiTheme="minorHAnsi" w:hAnsiTheme="minorHAnsi"/>
        </w:rPr>
        <w:t>An additional 32 classrooms will hav</w:t>
      </w:r>
      <w:r w:rsidR="002A12D8">
        <w:rPr>
          <w:rFonts w:asciiTheme="minorHAnsi" w:hAnsiTheme="minorHAnsi"/>
        </w:rPr>
        <w:t>e fixed cameras and microphones.</w:t>
      </w:r>
    </w:p>
    <w:p w14:paraId="00000018" w14:textId="325533C9" w:rsidR="00994B55" w:rsidRPr="00601197" w:rsidRDefault="00581D24" w:rsidP="00601197">
      <w:pPr>
        <w:numPr>
          <w:ilvl w:val="0"/>
          <w:numId w:val="18"/>
        </w:numPr>
        <w:spacing w:line="240" w:lineRule="auto"/>
        <w:ind w:left="1080"/>
        <w:rPr>
          <w:rFonts w:asciiTheme="minorHAnsi" w:hAnsiTheme="minorHAnsi"/>
        </w:rPr>
      </w:pPr>
      <w:r w:rsidRPr="00601197">
        <w:rPr>
          <w:rFonts w:asciiTheme="minorHAnsi" w:hAnsiTheme="minorHAnsi"/>
        </w:rPr>
        <w:t xml:space="preserve">Overall, 69% of classrooms (or 296 classrooms) will be updated </w:t>
      </w:r>
      <w:r w:rsidR="002A12D8">
        <w:rPr>
          <w:rFonts w:asciiTheme="minorHAnsi" w:hAnsiTheme="minorHAnsi"/>
        </w:rPr>
        <w:t>with audio and video technology.</w:t>
      </w:r>
    </w:p>
    <w:p w14:paraId="00000019" w14:textId="20D1F949" w:rsidR="00994B55" w:rsidRPr="00601197" w:rsidRDefault="00581D24" w:rsidP="00601197">
      <w:pPr>
        <w:numPr>
          <w:ilvl w:val="0"/>
          <w:numId w:val="18"/>
        </w:numPr>
        <w:spacing w:line="240" w:lineRule="auto"/>
        <w:ind w:left="1080"/>
        <w:rPr>
          <w:rFonts w:asciiTheme="minorHAnsi" w:hAnsiTheme="minorHAnsi"/>
        </w:rPr>
      </w:pPr>
      <w:r w:rsidRPr="00601197">
        <w:rPr>
          <w:rFonts w:asciiTheme="minorHAnsi" w:hAnsiTheme="minorHAnsi"/>
        </w:rPr>
        <w:t xml:space="preserve">Additional portable plug-and-play technology, i.e., OWL Conference cameras and microphones, will be available across the campus. This will increase the classroom with audio and </w:t>
      </w:r>
      <w:r w:rsidR="002A12D8">
        <w:rPr>
          <w:rFonts w:asciiTheme="minorHAnsi" w:hAnsiTheme="minorHAnsi"/>
        </w:rPr>
        <w:t>video technology to roughly 87%.</w:t>
      </w:r>
    </w:p>
    <w:p w14:paraId="0000001A" w14:textId="77777777" w:rsidR="00994B55" w:rsidRPr="00601197" w:rsidRDefault="00994B55" w:rsidP="002B4746">
      <w:pPr>
        <w:spacing w:line="240" w:lineRule="auto"/>
        <w:rPr>
          <w:rFonts w:asciiTheme="minorHAnsi" w:hAnsiTheme="minorHAnsi"/>
        </w:rPr>
      </w:pPr>
    </w:p>
    <w:p w14:paraId="0000001B" w14:textId="77777777" w:rsidR="00994B55" w:rsidRPr="00601197" w:rsidRDefault="00581D24" w:rsidP="00601197">
      <w:pPr>
        <w:spacing w:line="240" w:lineRule="auto"/>
        <w:ind w:left="720" w:hanging="270"/>
        <w:rPr>
          <w:rFonts w:asciiTheme="minorHAnsi" w:hAnsiTheme="minorHAnsi"/>
        </w:rPr>
      </w:pPr>
      <w:r w:rsidRPr="00601197">
        <w:rPr>
          <w:rFonts w:asciiTheme="minorHAnsi" w:hAnsiTheme="minorHAnsi"/>
        </w:rPr>
        <w:t>C. Recommendations on how to utilize the available technology, software, and cleaning of equipment are provided (See Task 1 – Best Uses for Classroom Technology).</w:t>
      </w:r>
    </w:p>
    <w:p w14:paraId="0000001C" w14:textId="21EB19BF" w:rsidR="00994B55" w:rsidRPr="00601197" w:rsidRDefault="00994B55" w:rsidP="002B4746">
      <w:pPr>
        <w:spacing w:line="240" w:lineRule="auto"/>
        <w:rPr>
          <w:rFonts w:asciiTheme="minorHAnsi" w:hAnsiTheme="minorHAnsi"/>
          <w:b/>
        </w:rPr>
      </w:pPr>
    </w:p>
    <w:p w14:paraId="0000001D" w14:textId="4ED3C406" w:rsidR="00994B55" w:rsidRPr="00601197" w:rsidRDefault="00581D24" w:rsidP="002B4746">
      <w:pPr>
        <w:pBdr>
          <w:top w:val="nil"/>
          <w:left w:val="nil"/>
          <w:bottom w:val="nil"/>
          <w:right w:val="nil"/>
          <w:between w:val="nil"/>
        </w:pBdr>
        <w:spacing w:line="240" w:lineRule="auto"/>
        <w:rPr>
          <w:rFonts w:asciiTheme="minorHAnsi" w:hAnsiTheme="minorHAnsi"/>
          <w:b/>
        </w:rPr>
      </w:pPr>
      <w:r w:rsidRPr="00601197">
        <w:rPr>
          <w:rFonts w:asciiTheme="minorHAnsi" w:hAnsiTheme="minorHAnsi"/>
          <w:b/>
        </w:rPr>
        <w:t>II. Technology Solutions for Hybrid High-flex Delivery</w:t>
      </w:r>
    </w:p>
    <w:p w14:paraId="0000001E" w14:textId="26A4F183" w:rsidR="00994B55" w:rsidRPr="00557EBC" w:rsidRDefault="00653CC6" w:rsidP="00557EBC">
      <w:pPr>
        <w:pStyle w:val="ListParagraph"/>
        <w:numPr>
          <w:ilvl w:val="0"/>
          <w:numId w:val="19"/>
        </w:numPr>
        <w:pBdr>
          <w:top w:val="nil"/>
          <w:left w:val="nil"/>
          <w:bottom w:val="nil"/>
          <w:right w:val="nil"/>
          <w:between w:val="nil"/>
        </w:pBdr>
        <w:spacing w:line="240" w:lineRule="auto"/>
        <w:ind w:left="1080"/>
        <w:rPr>
          <w:rFonts w:asciiTheme="minorHAnsi" w:hAnsiTheme="minorHAnsi"/>
        </w:rPr>
      </w:pPr>
      <w:r>
        <w:rPr>
          <w:rFonts w:asciiTheme="minorHAnsi" w:hAnsiTheme="minorHAnsi"/>
        </w:rPr>
        <w:t xml:space="preserve">We recommend </w:t>
      </w:r>
      <w:r w:rsidR="00581D24" w:rsidRPr="00557EBC">
        <w:rPr>
          <w:rFonts w:asciiTheme="minorHAnsi" w:hAnsiTheme="minorHAnsi"/>
        </w:rPr>
        <w:t>providing technology liaisons, engaging with FACET to develop even more tailored training, and s</w:t>
      </w:r>
      <w:r w:rsidR="002A12D8">
        <w:rPr>
          <w:rFonts w:asciiTheme="minorHAnsi" w:hAnsiTheme="minorHAnsi"/>
        </w:rPr>
        <w:t>etting up a resource repository.</w:t>
      </w:r>
    </w:p>
    <w:p w14:paraId="00000020" w14:textId="05A1AE36" w:rsidR="00994B55" w:rsidRPr="00557EBC" w:rsidRDefault="00581D24" w:rsidP="00557EBC">
      <w:pPr>
        <w:pStyle w:val="ListParagraph"/>
        <w:numPr>
          <w:ilvl w:val="0"/>
          <w:numId w:val="19"/>
        </w:numPr>
        <w:pBdr>
          <w:top w:val="nil"/>
          <w:left w:val="nil"/>
          <w:bottom w:val="nil"/>
          <w:right w:val="nil"/>
          <w:between w:val="nil"/>
        </w:pBdr>
        <w:spacing w:line="240" w:lineRule="auto"/>
        <w:ind w:left="1080"/>
        <w:rPr>
          <w:rFonts w:asciiTheme="minorHAnsi" w:hAnsiTheme="minorHAnsi"/>
        </w:rPr>
      </w:pPr>
      <w:r w:rsidRPr="00557EBC">
        <w:rPr>
          <w:rFonts w:asciiTheme="minorHAnsi" w:hAnsiTheme="minorHAnsi"/>
        </w:rPr>
        <w:lastRenderedPageBreak/>
        <w:t>Additional recommendations focused on a technology loan program for laptops and webcams, and assessing course technology needs. Appendix A provides examples of classroom classifications (Tiers 1 to 3) based on available technology and what hybrid high-flex</w:t>
      </w:r>
      <w:r w:rsidR="002A12D8">
        <w:rPr>
          <w:rFonts w:asciiTheme="minorHAnsi" w:hAnsiTheme="minorHAnsi"/>
        </w:rPr>
        <w:t xml:space="preserve"> delivery is possible.</w:t>
      </w:r>
    </w:p>
    <w:p w14:paraId="1218A58C" w14:textId="77777777" w:rsidR="003C37B9" w:rsidRPr="00601197" w:rsidRDefault="003C37B9" w:rsidP="003C37B9">
      <w:pPr>
        <w:pBdr>
          <w:top w:val="nil"/>
          <w:left w:val="nil"/>
          <w:bottom w:val="nil"/>
          <w:right w:val="nil"/>
          <w:between w:val="nil"/>
        </w:pBdr>
        <w:spacing w:line="240" w:lineRule="auto"/>
        <w:rPr>
          <w:rFonts w:asciiTheme="minorHAnsi" w:hAnsiTheme="minorHAnsi"/>
        </w:rPr>
      </w:pPr>
    </w:p>
    <w:p w14:paraId="00000021" w14:textId="439539B6" w:rsidR="00994B55" w:rsidRPr="00601197" w:rsidRDefault="000B4103" w:rsidP="002B4746">
      <w:pPr>
        <w:spacing w:line="240" w:lineRule="auto"/>
        <w:rPr>
          <w:rFonts w:asciiTheme="minorHAnsi" w:hAnsiTheme="minorHAnsi"/>
          <w:b/>
        </w:rPr>
      </w:pPr>
      <w:r w:rsidRPr="00601197">
        <w:rPr>
          <w:rFonts w:asciiTheme="minorHAnsi" w:hAnsiTheme="minorHAnsi"/>
          <w:b/>
        </w:rPr>
        <w:t xml:space="preserve">III. </w:t>
      </w:r>
      <w:r w:rsidR="00581D24" w:rsidRPr="00601197">
        <w:rPr>
          <w:rFonts w:asciiTheme="minorHAnsi" w:hAnsiTheme="minorHAnsi"/>
          <w:b/>
        </w:rPr>
        <w:t>Procurement/Installation of Classroom Technology</w:t>
      </w:r>
    </w:p>
    <w:p w14:paraId="00000022" w14:textId="77777777" w:rsidR="00994B55" w:rsidRPr="00601197" w:rsidRDefault="00581D24" w:rsidP="00557EBC">
      <w:pPr>
        <w:numPr>
          <w:ilvl w:val="0"/>
          <w:numId w:val="1"/>
        </w:numPr>
        <w:pBdr>
          <w:top w:val="nil"/>
          <w:left w:val="nil"/>
          <w:bottom w:val="nil"/>
          <w:right w:val="nil"/>
          <w:between w:val="nil"/>
        </w:pBdr>
        <w:spacing w:line="240" w:lineRule="auto"/>
        <w:ind w:left="1080"/>
        <w:rPr>
          <w:rFonts w:asciiTheme="minorHAnsi" w:hAnsiTheme="minorHAnsi"/>
        </w:rPr>
      </w:pPr>
      <w:r w:rsidRPr="00601197">
        <w:rPr>
          <w:rFonts w:asciiTheme="minorHAnsi" w:hAnsiTheme="minorHAnsi"/>
        </w:rPr>
        <w:t>We recommend additional training tailored to specific classrooms, various modes of assistance and support during troubleshoot, mobile technology for under-equipped classrooms. Furthermore, different teaching modes are discussed, depending on existence technology and software (Tiers 1 to 4).</w:t>
      </w:r>
    </w:p>
    <w:p w14:paraId="00000023" w14:textId="77777777" w:rsidR="00994B55" w:rsidRPr="00601197" w:rsidRDefault="00994B55" w:rsidP="002B4746">
      <w:pPr>
        <w:spacing w:line="240" w:lineRule="auto"/>
        <w:rPr>
          <w:rFonts w:asciiTheme="minorHAnsi" w:hAnsiTheme="minorHAnsi"/>
        </w:rPr>
      </w:pPr>
    </w:p>
    <w:p w14:paraId="00000024" w14:textId="77777777" w:rsidR="00994B55" w:rsidRPr="00601197" w:rsidRDefault="00581D24" w:rsidP="002B4746">
      <w:pPr>
        <w:spacing w:line="240" w:lineRule="auto"/>
        <w:rPr>
          <w:rFonts w:asciiTheme="minorHAnsi" w:hAnsiTheme="minorHAnsi"/>
          <w:b/>
        </w:rPr>
      </w:pPr>
      <w:r w:rsidRPr="00601197">
        <w:rPr>
          <w:rFonts w:asciiTheme="minorHAnsi" w:hAnsiTheme="minorHAnsi"/>
          <w:b/>
        </w:rPr>
        <w:t>IV. Cleaning of Classroom Technology</w:t>
      </w:r>
    </w:p>
    <w:p w14:paraId="00000025" w14:textId="77777777" w:rsidR="00994B55" w:rsidRPr="00601197" w:rsidRDefault="00581D24" w:rsidP="00653CC6">
      <w:pPr>
        <w:numPr>
          <w:ilvl w:val="0"/>
          <w:numId w:val="20"/>
        </w:numPr>
        <w:spacing w:line="240" w:lineRule="auto"/>
        <w:ind w:left="1080"/>
        <w:rPr>
          <w:rFonts w:asciiTheme="minorHAnsi" w:hAnsiTheme="minorHAnsi"/>
        </w:rPr>
      </w:pPr>
      <w:r w:rsidRPr="00601197">
        <w:rPr>
          <w:rFonts w:asciiTheme="minorHAnsi" w:hAnsiTheme="minorHAnsi"/>
        </w:rPr>
        <w:t>We recommend that the University provide appropriate cleaning supplies in order to minimize damage to classroom technology.</w:t>
      </w:r>
    </w:p>
    <w:p w14:paraId="7B6D19E1" w14:textId="77777777" w:rsidR="000B4103" w:rsidRPr="00601197" w:rsidRDefault="00581D24" w:rsidP="00653CC6">
      <w:pPr>
        <w:numPr>
          <w:ilvl w:val="0"/>
          <w:numId w:val="20"/>
        </w:numPr>
        <w:spacing w:line="240" w:lineRule="auto"/>
        <w:ind w:left="1080"/>
        <w:rPr>
          <w:rFonts w:asciiTheme="minorHAnsi" w:hAnsiTheme="minorHAnsi"/>
        </w:rPr>
      </w:pPr>
      <w:r w:rsidRPr="00601197">
        <w:rPr>
          <w:rFonts w:asciiTheme="minorHAnsi" w:hAnsiTheme="minorHAnsi"/>
        </w:rPr>
        <w:t>We provide cleaning protocols for shared classroom technology.</w:t>
      </w:r>
    </w:p>
    <w:p w14:paraId="00000027" w14:textId="42F2E71D" w:rsidR="00994B55" w:rsidRPr="00601197" w:rsidRDefault="000B4103" w:rsidP="00653CC6">
      <w:pPr>
        <w:numPr>
          <w:ilvl w:val="0"/>
          <w:numId w:val="20"/>
        </w:numPr>
        <w:spacing w:line="240" w:lineRule="auto"/>
        <w:ind w:left="1080"/>
        <w:rPr>
          <w:rFonts w:asciiTheme="minorHAnsi" w:hAnsiTheme="minorHAnsi"/>
        </w:rPr>
      </w:pPr>
      <w:r w:rsidRPr="00601197">
        <w:rPr>
          <w:rFonts w:asciiTheme="minorHAnsi" w:hAnsiTheme="minorHAnsi"/>
        </w:rPr>
        <w:t>W</w:t>
      </w:r>
      <w:r w:rsidR="00581D24" w:rsidRPr="00601197">
        <w:rPr>
          <w:rFonts w:asciiTheme="minorHAnsi" w:hAnsiTheme="minorHAnsi"/>
        </w:rPr>
        <w:t>e recommend that users of shared classroom technology use university-provided cleaning supplies to clean shared classroom technology according to these protocols.</w:t>
      </w:r>
    </w:p>
    <w:p w14:paraId="2575ED40" w14:textId="202203B8" w:rsidR="00CC48E4" w:rsidRPr="00D30ED2" w:rsidRDefault="00CC48E4" w:rsidP="00D30ED2">
      <w:pPr>
        <w:shd w:val="clear" w:color="auto" w:fill="FFFFFF"/>
        <w:spacing w:after="160" w:line="240" w:lineRule="auto"/>
        <w:jc w:val="center"/>
        <w:rPr>
          <w:rFonts w:ascii="Cambria" w:hAnsi="Cambria"/>
          <w:b/>
          <w:color w:val="980000"/>
          <w:sz w:val="28"/>
          <w:szCs w:val="28"/>
        </w:rPr>
      </w:pPr>
      <w:r w:rsidRPr="00D30ED2">
        <w:rPr>
          <w:rFonts w:asciiTheme="minorHAnsi" w:hAnsiTheme="minorHAnsi"/>
        </w:rPr>
        <w:br w:type="page"/>
      </w:r>
      <w:r w:rsidRPr="00D30ED2">
        <w:rPr>
          <w:rFonts w:ascii="Cambria" w:hAnsi="Cambria"/>
          <w:b/>
          <w:color w:val="980000"/>
          <w:sz w:val="28"/>
          <w:szCs w:val="28"/>
        </w:rPr>
        <w:lastRenderedPageBreak/>
        <w:t>Task</w:t>
      </w:r>
      <w:r w:rsidR="00D30ED2" w:rsidRPr="00D30ED2">
        <w:rPr>
          <w:rFonts w:ascii="Cambria" w:hAnsi="Cambria"/>
          <w:b/>
          <w:color w:val="980000"/>
          <w:sz w:val="28"/>
          <w:szCs w:val="28"/>
        </w:rPr>
        <w:t xml:space="preserve"> 1: Classroom Technology Update</w:t>
      </w:r>
    </w:p>
    <w:p w14:paraId="131D4B13" w14:textId="10F6DBB2" w:rsidR="00CC48E4" w:rsidRDefault="00CC48E4" w:rsidP="00642AEC">
      <w:pPr>
        <w:spacing w:line="240" w:lineRule="auto"/>
        <w:jc w:val="center"/>
        <w:rPr>
          <w:rFonts w:ascii="Cambria" w:hAnsi="Cambria"/>
        </w:rPr>
      </w:pPr>
      <w:bookmarkStart w:id="0" w:name="_towz6xsy1dkh" w:colFirst="0" w:colLast="0"/>
      <w:bookmarkEnd w:id="0"/>
      <w:r w:rsidRPr="00D30ED2">
        <w:rPr>
          <w:rFonts w:ascii="Cambria" w:hAnsi="Cambria"/>
        </w:rPr>
        <w:t xml:space="preserve">Prepared by Cindy Davis, </w:t>
      </w:r>
      <w:r w:rsidR="002A12D8" w:rsidRPr="00D30ED2">
        <w:rPr>
          <w:rFonts w:ascii="Cambria" w:hAnsi="Cambria"/>
        </w:rPr>
        <w:t>Joyce Garczynski,</w:t>
      </w:r>
      <w:r w:rsidR="002A12D8">
        <w:rPr>
          <w:rFonts w:ascii="Cambria" w:hAnsi="Cambria"/>
        </w:rPr>
        <w:t xml:space="preserve"> </w:t>
      </w:r>
      <w:r w:rsidRPr="00D30ED2">
        <w:rPr>
          <w:rFonts w:ascii="Cambria" w:hAnsi="Cambria"/>
        </w:rPr>
        <w:t>Matthew Wynd, and Harald Beck</w:t>
      </w:r>
    </w:p>
    <w:p w14:paraId="684A25A3" w14:textId="77777777" w:rsidR="00642AEC" w:rsidRPr="00D30ED2" w:rsidRDefault="00642AEC" w:rsidP="00752BF6">
      <w:pPr>
        <w:spacing w:line="240" w:lineRule="auto"/>
        <w:rPr>
          <w:rFonts w:ascii="Cambria" w:hAnsi="Cambria"/>
        </w:rPr>
      </w:pPr>
    </w:p>
    <w:p w14:paraId="7DFD29D6" w14:textId="6177DC5E" w:rsidR="002B4746" w:rsidRPr="003B6BF1" w:rsidRDefault="002B4746" w:rsidP="00E3170F">
      <w:pPr>
        <w:pStyle w:val="Heading2"/>
        <w:keepNext w:val="0"/>
        <w:keepLines w:val="0"/>
        <w:spacing w:before="0" w:line="240" w:lineRule="auto"/>
        <w:rPr>
          <w:rFonts w:ascii="Cambria" w:hAnsi="Cambria"/>
          <w:color w:val="2E74B5"/>
          <w:sz w:val="24"/>
          <w:szCs w:val="24"/>
        </w:rPr>
      </w:pPr>
      <w:bookmarkStart w:id="1" w:name="_bnfae8upypan" w:colFirst="0" w:colLast="0"/>
      <w:bookmarkEnd w:id="1"/>
      <w:r w:rsidRPr="003B6BF1">
        <w:rPr>
          <w:rFonts w:ascii="Cambria" w:hAnsi="Cambria"/>
          <w:color w:val="2E74B5"/>
          <w:sz w:val="24"/>
          <w:szCs w:val="24"/>
        </w:rPr>
        <w:t>Background</w:t>
      </w:r>
    </w:p>
    <w:p w14:paraId="33517EF3" w14:textId="79C2AF71" w:rsidR="00CC48E4" w:rsidRPr="00D30ED2" w:rsidRDefault="00CC48E4" w:rsidP="00E3170F">
      <w:pPr>
        <w:spacing w:after="120" w:line="240" w:lineRule="auto"/>
        <w:rPr>
          <w:rFonts w:ascii="Cambria" w:hAnsi="Cambria"/>
          <w:color w:val="2E74B5"/>
        </w:rPr>
      </w:pPr>
      <w:r w:rsidRPr="00D30ED2">
        <w:rPr>
          <w:rFonts w:ascii="Cambria" w:hAnsi="Cambria"/>
        </w:rPr>
        <w:t>Since 2013, the Classroom and Computer Lab Technologies (CCLT) team in OTS has been working with departments and colleges to systematically add cameras and microphones to classrooms to meet the increased faculty demand for this technology. Elmo or WolfVision document cameras (or visual presenters), which have been a standard in classroom technology since the adoption of standards and the start of the Student Technology Fee Program in 2010, have been added to 87% of academic classrooms, and interactive, web-conferencing-enabled instructor monitors have been installed in 17%.</w:t>
      </w:r>
    </w:p>
    <w:p w14:paraId="587FEE8B" w14:textId="77777777" w:rsidR="00CC48E4" w:rsidRPr="003B6BF1" w:rsidRDefault="00CC48E4" w:rsidP="00E3170F">
      <w:pPr>
        <w:pStyle w:val="Heading2"/>
        <w:keepNext w:val="0"/>
        <w:keepLines w:val="0"/>
        <w:spacing w:before="0" w:line="240" w:lineRule="auto"/>
        <w:rPr>
          <w:rFonts w:ascii="Cambria" w:hAnsi="Cambria"/>
          <w:color w:val="2E74B5"/>
          <w:sz w:val="24"/>
          <w:szCs w:val="24"/>
        </w:rPr>
      </w:pPr>
      <w:bookmarkStart w:id="2" w:name="_pg86czdbgz8h" w:colFirst="0" w:colLast="0"/>
      <w:bookmarkEnd w:id="2"/>
      <w:r w:rsidRPr="003B6BF1">
        <w:rPr>
          <w:rFonts w:ascii="Cambria" w:hAnsi="Cambria"/>
          <w:color w:val="2E74B5"/>
          <w:sz w:val="24"/>
          <w:szCs w:val="24"/>
        </w:rPr>
        <w:t>Current State</w:t>
      </w:r>
    </w:p>
    <w:p w14:paraId="3EEF222A" w14:textId="77777777" w:rsidR="00CC48E4" w:rsidRPr="00D30ED2" w:rsidRDefault="00CC48E4" w:rsidP="00E3170F">
      <w:pPr>
        <w:spacing w:after="120" w:line="240" w:lineRule="auto"/>
        <w:rPr>
          <w:rFonts w:ascii="Cambria" w:hAnsi="Cambria"/>
        </w:rPr>
      </w:pPr>
      <w:r w:rsidRPr="00D30ED2">
        <w:rPr>
          <w:rFonts w:ascii="Cambria" w:hAnsi="Cambria"/>
        </w:rPr>
        <w:t>As of January 2020, fixed cameras and microphones are in 118 academic classrooms, or 27% of all classrooms on the main campus and at Northeastern Maryland (TUNE) campus. These rooms are identified on the</w:t>
      </w:r>
      <w:hyperlink r:id="rId8">
        <w:r w:rsidRPr="00D30ED2">
          <w:rPr>
            <w:rFonts w:ascii="Cambria" w:hAnsi="Cambria"/>
          </w:rPr>
          <w:t xml:space="preserve"> </w:t>
        </w:r>
      </w:hyperlink>
      <w:hyperlink r:id="rId9">
        <w:r w:rsidRPr="00D30ED2">
          <w:rPr>
            <w:rFonts w:ascii="Cambria" w:hAnsi="Cambria"/>
            <w:color w:val="954F72"/>
            <w:u w:val="single"/>
          </w:rPr>
          <w:t>Classroom Virtual Tour</w:t>
        </w:r>
      </w:hyperlink>
      <w:r w:rsidRPr="00D30ED2">
        <w:rPr>
          <w:rFonts w:ascii="Cambria" w:hAnsi="Cambria"/>
        </w:rPr>
        <w:t xml:space="preserve"> as “Universal” in both the “Video Conferencing” and “Capture Recording” columns. “Universal” designates that they can be connected to any of our support software recording or streaming apps.</w:t>
      </w:r>
    </w:p>
    <w:p w14:paraId="76FE6CA9" w14:textId="77777777" w:rsidR="00CC48E4" w:rsidRPr="009E6736" w:rsidRDefault="00CC48E4" w:rsidP="00E3170F">
      <w:pPr>
        <w:pStyle w:val="Heading2"/>
        <w:keepNext w:val="0"/>
        <w:keepLines w:val="0"/>
        <w:spacing w:before="0" w:line="240" w:lineRule="auto"/>
        <w:rPr>
          <w:rFonts w:ascii="Cambria" w:hAnsi="Cambria"/>
          <w:color w:val="2E74B5"/>
          <w:sz w:val="24"/>
          <w:szCs w:val="24"/>
        </w:rPr>
      </w:pPr>
      <w:bookmarkStart w:id="3" w:name="_p3mu09nrj30y" w:colFirst="0" w:colLast="0"/>
      <w:bookmarkEnd w:id="3"/>
      <w:r w:rsidRPr="009E6736">
        <w:rPr>
          <w:rFonts w:ascii="Cambria" w:hAnsi="Cambria"/>
          <w:color w:val="2E74B5"/>
          <w:sz w:val="24"/>
          <w:szCs w:val="24"/>
        </w:rPr>
        <w:t xml:space="preserve">Plans for </w:t>
      </w:r>
      <w:proofErr w:type="gramStart"/>
      <w:r w:rsidRPr="009E6736">
        <w:rPr>
          <w:rFonts w:ascii="Cambria" w:hAnsi="Cambria"/>
          <w:color w:val="2E74B5"/>
          <w:sz w:val="24"/>
          <w:szCs w:val="24"/>
        </w:rPr>
        <w:t>Fall</w:t>
      </w:r>
      <w:proofErr w:type="gramEnd"/>
      <w:r w:rsidRPr="009E6736">
        <w:rPr>
          <w:rFonts w:ascii="Cambria" w:hAnsi="Cambria"/>
          <w:color w:val="2E74B5"/>
          <w:sz w:val="24"/>
          <w:szCs w:val="24"/>
        </w:rPr>
        <w:t xml:space="preserve"> 2020</w:t>
      </w:r>
    </w:p>
    <w:p w14:paraId="199B9392" w14:textId="7683B586" w:rsidR="00CC48E4" w:rsidRPr="00D30ED2" w:rsidRDefault="002A12D8" w:rsidP="00E3170F">
      <w:pPr>
        <w:spacing w:after="120" w:line="240" w:lineRule="auto"/>
        <w:rPr>
          <w:rFonts w:ascii="Cambria" w:hAnsi="Cambria"/>
        </w:rPr>
      </w:pPr>
      <w:r>
        <w:rPr>
          <w:rFonts w:ascii="Cambria" w:hAnsi="Cambria"/>
        </w:rPr>
        <w:t>In late S</w:t>
      </w:r>
      <w:r w:rsidR="00CC48E4" w:rsidRPr="00D30ED2">
        <w:rPr>
          <w:rFonts w:ascii="Cambria" w:hAnsi="Cambria"/>
        </w:rPr>
        <w:t>pring 2020, under guidance of the provost, CCLT drafted a framework for adding additional technology to classrooms. Because of the high cost of the equipment and the finite amount of resources to install that equipment, this framework focused on outfitting larger, more general-purpose classrooms over smaller, specialty spaces. Specifically, the following criteria were used in determining which classrooms to outfit:</w:t>
      </w:r>
    </w:p>
    <w:p w14:paraId="00790B67" w14:textId="7AE99A2A" w:rsidR="00CC48E4" w:rsidRPr="00D30ED2" w:rsidRDefault="00CC48E4" w:rsidP="00E3170F">
      <w:pPr>
        <w:numPr>
          <w:ilvl w:val="0"/>
          <w:numId w:val="21"/>
        </w:numPr>
        <w:spacing w:after="120" w:line="240" w:lineRule="auto"/>
        <w:rPr>
          <w:rFonts w:ascii="Cambria" w:hAnsi="Cambria"/>
        </w:rPr>
      </w:pPr>
      <w:r w:rsidRPr="00D30ED2">
        <w:rPr>
          <w:rFonts w:ascii="Cambria" w:hAnsi="Cambria"/>
        </w:rPr>
        <w:t xml:space="preserve">Academic classrooms with 40 </w:t>
      </w:r>
      <w:r w:rsidR="003C37B9" w:rsidRPr="00D30ED2">
        <w:rPr>
          <w:rFonts w:ascii="Cambria" w:hAnsi="Cambria"/>
        </w:rPr>
        <w:t>or more seats</w:t>
      </w:r>
    </w:p>
    <w:p w14:paraId="3EB72D35" w14:textId="78402A42" w:rsidR="00CC48E4" w:rsidRPr="00D30ED2" w:rsidRDefault="00CC48E4" w:rsidP="00E3170F">
      <w:pPr>
        <w:numPr>
          <w:ilvl w:val="0"/>
          <w:numId w:val="21"/>
        </w:numPr>
        <w:spacing w:after="120" w:line="240" w:lineRule="auto"/>
        <w:rPr>
          <w:rFonts w:ascii="Cambria" w:hAnsi="Cambria"/>
        </w:rPr>
      </w:pPr>
      <w:r w:rsidRPr="00D30ED2">
        <w:rPr>
          <w:rFonts w:ascii="Cambria" w:hAnsi="Cambria"/>
        </w:rPr>
        <w:t>Tiered classroom</w:t>
      </w:r>
    </w:p>
    <w:p w14:paraId="144E2C57" w14:textId="77777777" w:rsidR="00CC48E4" w:rsidRPr="00D30ED2" w:rsidRDefault="00CC48E4" w:rsidP="00E3170F">
      <w:pPr>
        <w:numPr>
          <w:ilvl w:val="0"/>
          <w:numId w:val="21"/>
        </w:numPr>
        <w:spacing w:after="120" w:line="240" w:lineRule="auto"/>
        <w:rPr>
          <w:rFonts w:ascii="Cambria" w:hAnsi="Cambria"/>
        </w:rPr>
      </w:pPr>
      <w:r w:rsidRPr="00D30ED2">
        <w:rPr>
          <w:rFonts w:ascii="Cambria" w:hAnsi="Cambria"/>
        </w:rPr>
        <w:t>Percentage of classrooms already outfitted in the building</w:t>
      </w:r>
    </w:p>
    <w:p w14:paraId="1607BBA2" w14:textId="77777777" w:rsidR="00CC48E4" w:rsidRPr="00D30ED2" w:rsidRDefault="00CC48E4" w:rsidP="00E3170F">
      <w:pPr>
        <w:numPr>
          <w:ilvl w:val="0"/>
          <w:numId w:val="21"/>
        </w:numPr>
        <w:spacing w:after="120" w:line="240" w:lineRule="auto"/>
        <w:rPr>
          <w:rFonts w:ascii="Cambria" w:hAnsi="Cambria"/>
        </w:rPr>
      </w:pPr>
      <w:r w:rsidRPr="00D30ED2">
        <w:rPr>
          <w:rFonts w:ascii="Cambria" w:hAnsi="Cambria"/>
        </w:rPr>
        <w:t>Except for 2 tiered classrooms in SMITH – suggesting OWL in other spaces</w:t>
      </w:r>
    </w:p>
    <w:p w14:paraId="41B5E7E7" w14:textId="77777777" w:rsidR="00CC48E4" w:rsidRPr="00D30ED2" w:rsidRDefault="00CC48E4" w:rsidP="00E3170F">
      <w:pPr>
        <w:numPr>
          <w:ilvl w:val="1"/>
          <w:numId w:val="22"/>
        </w:numPr>
        <w:spacing w:after="120" w:line="240" w:lineRule="auto"/>
        <w:rPr>
          <w:rFonts w:ascii="Cambria" w:hAnsi="Cambria"/>
        </w:rPr>
      </w:pPr>
      <w:r w:rsidRPr="00D30ED2">
        <w:rPr>
          <w:rFonts w:ascii="Cambria" w:hAnsi="Cambria"/>
        </w:rPr>
        <w:t>Due to scheduled move to new building and difficulty of installs in SMITH</w:t>
      </w:r>
    </w:p>
    <w:p w14:paraId="7A8E6FA4" w14:textId="77777777" w:rsidR="00CC48E4" w:rsidRPr="00D30ED2" w:rsidRDefault="00CC48E4" w:rsidP="00E3170F">
      <w:pPr>
        <w:numPr>
          <w:ilvl w:val="1"/>
          <w:numId w:val="22"/>
        </w:numPr>
        <w:spacing w:after="120" w:line="240" w:lineRule="auto"/>
        <w:rPr>
          <w:rFonts w:ascii="Cambria" w:hAnsi="Cambria"/>
        </w:rPr>
      </w:pPr>
      <w:r w:rsidRPr="00D30ED2">
        <w:rPr>
          <w:rFonts w:ascii="Cambria" w:hAnsi="Cambria"/>
        </w:rPr>
        <w:t>New Science complex has fixed cameras in classroom spaces that will be available for teaching in Spring 2021 semester</w:t>
      </w:r>
    </w:p>
    <w:p w14:paraId="455DE7E8" w14:textId="77777777" w:rsidR="00CC48E4" w:rsidRPr="009E6736" w:rsidRDefault="00CC48E4" w:rsidP="00E3170F">
      <w:pPr>
        <w:pStyle w:val="ListParagraph"/>
        <w:numPr>
          <w:ilvl w:val="0"/>
          <w:numId w:val="23"/>
        </w:numPr>
        <w:spacing w:after="120" w:line="240" w:lineRule="auto"/>
        <w:ind w:left="720"/>
        <w:rPr>
          <w:rFonts w:ascii="Cambria" w:hAnsi="Cambria"/>
        </w:rPr>
      </w:pPr>
      <w:r w:rsidRPr="009E6736">
        <w:rPr>
          <w:rFonts w:ascii="Cambria" w:hAnsi="Cambria"/>
        </w:rPr>
        <w:t>Did not include specialty or unique spaces not appropriate for general instruction</w:t>
      </w:r>
    </w:p>
    <w:p w14:paraId="3E96768A" w14:textId="77777777" w:rsidR="00CC48E4" w:rsidRPr="00D30ED2" w:rsidRDefault="00CC48E4" w:rsidP="00E3170F">
      <w:pPr>
        <w:numPr>
          <w:ilvl w:val="1"/>
          <w:numId w:val="5"/>
        </w:numPr>
        <w:spacing w:after="120" w:line="240" w:lineRule="auto"/>
        <w:rPr>
          <w:rFonts w:ascii="Cambria" w:hAnsi="Cambria"/>
        </w:rPr>
      </w:pPr>
      <w:r w:rsidRPr="00D30ED2">
        <w:rPr>
          <w:rFonts w:ascii="Cambria" w:hAnsi="Cambria"/>
        </w:rPr>
        <w:t>Center for the Arts especially has unique spaces and feel portable cameras or document cameras with an added microphone would better suit their instructional style</w:t>
      </w:r>
    </w:p>
    <w:p w14:paraId="2D4E5C02" w14:textId="77777777" w:rsidR="00CC48E4" w:rsidRPr="00D30ED2" w:rsidRDefault="00CC48E4" w:rsidP="00E3170F">
      <w:pPr>
        <w:numPr>
          <w:ilvl w:val="0"/>
          <w:numId w:val="5"/>
        </w:numPr>
        <w:spacing w:after="120" w:line="240" w:lineRule="auto"/>
        <w:rPr>
          <w:rFonts w:ascii="Cambria" w:hAnsi="Cambria"/>
        </w:rPr>
      </w:pPr>
      <w:r w:rsidRPr="00D30ED2">
        <w:rPr>
          <w:rFonts w:ascii="Cambria" w:hAnsi="Cambria"/>
        </w:rPr>
        <w:t>Ability to install camera equipment with minimal extra expense or time needed</w:t>
      </w:r>
    </w:p>
    <w:p w14:paraId="322C8455" w14:textId="35D7C014" w:rsidR="00CC48E4" w:rsidRPr="00D30ED2" w:rsidRDefault="00CC48E4" w:rsidP="00E3170F">
      <w:pPr>
        <w:numPr>
          <w:ilvl w:val="1"/>
          <w:numId w:val="5"/>
        </w:numPr>
        <w:spacing w:after="120" w:line="240" w:lineRule="auto"/>
        <w:rPr>
          <w:rFonts w:ascii="Cambria" w:hAnsi="Cambria"/>
        </w:rPr>
      </w:pPr>
      <w:r w:rsidRPr="00D30ED2">
        <w:rPr>
          <w:rFonts w:ascii="Cambria" w:hAnsi="Cambria"/>
        </w:rPr>
        <w:lastRenderedPageBreak/>
        <w:t>All work must be completed by Aug 24, there is not enough time to handle complicated additions (i</w:t>
      </w:r>
      <w:r w:rsidR="003C37B9" w:rsidRPr="00D30ED2">
        <w:rPr>
          <w:rFonts w:ascii="Cambria" w:hAnsi="Cambria"/>
        </w:rPr>
        <w:t>.</w:t>
      </w:r>
      <w:r w:rsidRPr="00D30ED2">
        <w:rPr>
          <w:rFonts w:ascii="Cambria" w:hAnsi="Cambria"/>
        </w:rPr>
        <w:t>e</w:t>
      </w:r>
      <w:r w:rsidR="003C37B9" w:rsidRPr="00D30ED2">
        <w:rPr>
          <w:rFonts w:ascii="Cambria" w:hAnsi="Cambria"/>
        </w:rPr>
        <w:t>.</w:t>
      </w:r>
      <w:r w:rsidRPr="00D30ED2">
        <w:rPr>
          <w:rFonts w:ascii="Cambria" w:hAnsi="Cambria"/>
        </w:rPr>
        <w:t xml:space="preserve"> extra high ceilings, already complicated systems)</w:t>
      </w:r>
    </w:p>
    <w:p w14:paraId="70DD6EEB" w14:textId="77777777" w:rsidR="00CC48E4" w:rsidRPr="00D30ED2" w:rsidRDefault="00CC48E4" w:rsidP="00E3170F">
      <w:pPr>
        <w:spacing w:after="120" w:line="240" w:lineRule="auto"/>
        <w:rPr>
          <w:rFonts w:ascii="Cambria" w:hAnsi="Cambria"/>
        </w:rPr>
      </w:pPr>
      <w:r w:rsidRPr="00D30ED2">
        <w:rPr>
          <w:rFonts w:ascii="Cambria" w:hAnsi="Cambria"/>
        </w:rPr>
        <w:t>A proposed list of classrooms to be outfitted was generated and feedback from the deans were incorporated to formulate the final list.</w:t>
      </w:r>
    </w:p>
    <w:p w14:paraId="79F5167E" w14:textId="77777777" w:rsidR="00CC48E4" w:rsidRPr="00D30ED2" w:rsidRDefault="00CC48E4" w:rsidP="00E3170F">
      <w:pPr>
        <w:spacing w:after="120" w:line="240" w:lineRule="auto"/>
        <w:rPr>
          <w:rFonts w:ascii="Cambria" w:hAnsi="Cambria"/>
        </w:rPr>
      </w:pPr>
      <w:r w:rsidRPr="00D30ED2">
        <w:rPr>
          <w:rFonts w:ascii="Cambria" w:hAnsi="Cambria"/>
        </w:rPr>
        <w:t>By August 24, an additional 32 classrooms will have fixed cameras and microphones at an average cost of $17,000 per room. Additionally, 30 portable OWL Conference cameras/microphones will be available for use in smaller classrooms ($751 per unit). CCLT also had planned upgrades to add fixed cameras and microphones in seven classrooms and web-conferencing enabled instructor computers in 87 classrooms.</w:t>
      </w:r>
    </w:p>
    <w:p w14:paraId="4A6CD9FB" w14:textId="50A21B9D" w:rsidR="00CC48E4" w:rsidRPr="00D30ED2" w:rsidRDefault="00CC48E4" w:rsidP="00E3170F">
      <w:pPr>
        <w:spacing w:after="120" w:line="240" w:lineRule="auto"/>
        <w:rPr>
          <w:rFonts w:ascii="Cambria" w:hAnsi="Cambria"/>
        </w:rPr>
      </w:pPr>
      <w:r w:rsidRPr="00D30ED2">
        <w:rPr>
          <w:rFonts w:ascii="Cambria" w:hAnsi="Cambria"/>
        </w:rPr>
        <w:t>Ultimately, 296 of TU's 430* (or 69%) academic classrooms will have a microphone and camera device, either installed, embedded or portable, that will connect with campus supported software (Blackboard Collaborate Ultra, Panopto, Webex, and ZOOM), allowing professors to record or live stream lectures for students who are not able to attend class in-person. As each installation is completed, the “Universal” wording will be added to the Classroom Virtual Tour.</w:t>
      </w:r>
    </w:p>
    <w:p w14:paraId="4CF355EA" w14:textId="77777777" w:rsidR="00CC48E4" w:rsidRPr="004A1737" w:rsidRDefault="00CC48E4" w:rsidP="00E3170F">
      <w:pPr>
        <w:pStyle w:val="Heading2"/>
        <w:keepNext w:val="0"/>
        <w:keepLines w:val="0"/>
        <w:spacing w:before="0" w:line="240" w:lineRule="auto"/>
        <w:rPr>
          <w:rFonts w:ascii="Cambria" w:hAnsi="Cambria"/>
          <w:color w:val="2E74B5"/>
          <w:sz w:val="24"/>
          <w:szCs w:val="24"/>
        </w:rPr>
      </w:pPr>
      <w:bookmarkStart w:id="4" w:name="_x9nkiyj0khgu" w:colFirst="0" w:colLast="0"/>
      <w:bookmarkEnd w:id="4"/>
      <w:r w:rsidRPr="004A1737">
        <w:rPr>
          <w:rFonts w:ascii="Cambria" w:hAnsi="Cambria"/>
          <w:color w:val="2E74B5"/>
          <w:sz w:val="24"/>
          <w:szCs w:val="24"/>
        </w:rPr>
        <w:t>Best Uses for Classroom Technology</w:t>
      </w:r>
    </w:p>
    <w:p w14:paraId="2E33C2C8" w14:textId="77777777" w:rsidR="00CC48E4" w:rsidRPr="00D30ED2" w:rsidRDefault="00CC48E4" w:rsidP="00E3170F">
      <w:pPr>
        <w:spacing w:after="120" w:line="240" w:lineRule="auto"/>
        <w:rPr>
          <w:rFonts w:ascii="Cambria" w:hAnsi="Cambria"/>
        </w:rPr>
      </w:pPr>
      <w:r w:rsidRPr="00D30ED2">
        <w:rPr>
          <w:rFonts w:ascii="Cambria" w:hAnsi="Cambria"/>
        </w:rPr>
        <w:t>It is recommended that faculty consider the technology in their classroom when designing their pedagogical approaches. Fixed cameras and microphones allow faculty to capture a large area of the room on video or zoom into just the instructor. The microphones can be set to capture just the instructor or all students sitting in the room.</w:t>
      </w:r>
    </w:p>
    <w:p w14:paraId="12C44528" w14:textId="77777777" w:rsidR="00CC48E4" w:rsidRPr="00D30ED2" w:rsidRDefault="00CC48E4" w:rsidP="00E3170F">
      <w:pPr>
        <w:spacing w:after="120" w:line="240" w:lineRule="auto"/>
        <w:rPr>
          <w:rFonts w:ascii="Cambria" w:hAnsi="Cambria"/>
        </w:rPr>
      </w:pPr>
      <w:r w:rsidRPr="00D30ED2">
        <w:rPr>
          <w:rFonts w:ascii="Cambria" w:hAnsi="Cambria"/>
        </w:rPr>
        <w:t>To address camera and mic needs in other rooms, many classrooms have a camera and microphone built into the instructor monitor. This is an ideal setup for instructors using a classroom to pre-record lectures.</w:t>
      </w:r>
    </w:p>
    <w:p w14:paraId="0E9DC27C" w14:textId="2C9CE175" w:rsidR="00CC48E4" w:rsidRPr="00D30ED2" w:rsidRDefault="00CC48E4" w:rsidP="00E3170F">
      <w:pPr>
        <w:spacing w:after="120" w:line="240" w:lineRule="auto"/>
        <w:rPr>
          <w:rFonts w:ascii="Cambria" w:hAnsi="Cambria"/>
        </w:rPr>
      </w:pPr>
      <w:r w:rsidRPr="00D30ED2">
        <w:rPr>
          <w:rFonts w:ascii="Cambria" w:hAnsi="Cambria"/>
        </w:rPr>
        <w:t>TU ha</w:t>
      </w:r>
      <w:r w:rsidR="002A12D8">
        <w:rPr>
          <w:rFonts w:ascii="Cambria" w:hAnsi="Cambria"/>
        </w:rPr>
        <w:t>s also purchased a number of OWL</w:t>
      </w:r>
      <w:r w:rsidRPr="00D30ED2">
        <w:rPr>
          <w:rFonts w:ascii="Cambria" w:hAnsi="Cambria"/>
        </w:rPr>
        <w:t xml:space="preserve"> Pro cameras. This is a portable, plug-and-play, USB, camera/microphone/speaker, all-in-one device. CCTL tested the use of these units in several departments and have seen them be deployed successfully. A quick set-up guide will be included with the device. They easily connect to the instructor computer with USB and do not increase overall setup time as compared to setup in rooms with permanently installed cameras. These devices work best when used to capture a single point in the room, such as the instructor, rather than a classroom discussion.</w:t>
      </w:r>
    </w:p>
    <w:p w14:paraId="553AD64D" w14:textId="77777777" w:rsidR="00CC48E4" w:rsidRPr="00D30ED2" w:rsidRDefault="00CC48E4" w:rsidP="00E3170F">
      <w:pPr>
        <w:spacing w:after="120" w:line="240" w:lineRule="auto"/>
        <w:rPr>
          <w:rFonts w:ascii="Cambria" w:hAnsi="Cambria"/>
        </w:rPr>
      </w:pPr>
      <w:r w:rsidRPr="00D30ED2">
        <w:rPr>
          <w:rFonts w:ascii="Cambria" w:hAnsi="Cambria"/>
        </w:rPr>
        <w:t>With any of these cameras, it is not considered best practice to capture slide presentations displayed on a projection screen, as those are captured more clearly through the software on the instructor computer.</w:t>
      </w:r>
    </w:p>
    <w:p w14:paraId="4D3C3E36" w14:textId="79F03FB8" w:rsidR="00CC48E4" w:rsidRPr="00D30ED2" w:rsidRDefault="00CC48E4" w:rsidP="00E3170F">
      <w:pPr>
        <w:spacing w:after="120" w:line="240" w:lineRule="auto"/>
        <w:rPr>
          <w:rFonts w:ascii="Cambria" w:hAnsi="Cambria"/>
        </w:rPr>
      </w:pPr>
      <w:r w:rsidRPr="00D30ED2">
        <w:rPr>
          <w:rFonts w:ascii="Cambria" w:hAnsi="Cambria"/>
        </w:rPr>
        <w:t>Document cameras are also connected to the instructor computer, which allows remote students to follow instruction live. Faculty can capture writing, objects, or even experiments onto the computer and share using the web conferencing softwa</w:t>
      </w:r>
      <w:r w:rsidR="003648DB">
        <w:rPr>
          <w:rFonts w:ascii="Cambria" w:hAnsi="Cambria"/>
        </w:rPr>
        <w:t>re (Blackboard Collaborate, Webe</w:t>
      </w:r>
      <w:r w:rsidRPr="00D30ED2">
        <w:rPr>
          <w:rFonts w:ascii="Cambria" w:hAnsi="Cambria"/>
        </w:rPr>
        <w:t>x, and Z</w:t>
      </w:r>
      <w:r w:rsidR="003C37B9" w:rsidRPr="00D30ED2">
        <w:rPr>
          <w:rFonts w:ascii="Cambria" w:hAnsi="Cambria"/>
        </w:rPr>
        <w:t>OOM</w:t>
      </w:r>
      <w:r w:rsidRPr="00D30ED2">
        <w:rPr>
          <w:rFonts w:ascii="Cambria" w:hAnsi="Cambria"/>
        </w:rPr>
        <w:t>). The camera head can also be angled and manipulated to capture the instructor or the students.</w:t>
      </w:r>
    </w:p>
    <w:p w14:paraId="1B2B6939" w14:textId="77777777" w:rsidR="00CC48E4" w:rsidRPr="00D30ED2" w:rsidRDefault="00CC48E4" w:rsidP="00E3170F">
      <w:pPr>
        <w:spacing w:after="120" w:line="240" w:lineRule="auto"/>
        <w:rPr>
          <w:rFonts w:ascii="Cambria" w:hAnsi="Cambria"/>
        </w:rPr>
      </w:pPr>
      <w:r w:rsidRPr="00D30ED2">
        <w:rPr>
          <w:rFonts w:ascii="Cambria" w:hAnsi="Cambria"/>
        </w:rPr>
        <w:t xml:space="preserve">We are investigating options for providing additional microphones that can be connected via USB to the instructor computer at the podium. This will provide audio capture and will work best for lectures that either don’t require video of the instructor or </w:t>
      </w:r>
      <w:r w:rsidRPr="00D30ED2">
        <w:rPr>
          <w:rFonts w:ascii="Cambria" w:hAnsi="Cambria"/>
        </w:rPr>
        <w:lastRenderedPageBreak/>
        <w:t>are using the document camera to share content. These mics will be usable with all of the software platforms for distance learning.</w:t>
      </w:r>
    </w:p>
    <w:p w14:paraId="532F2183" w14:textId="3ED9BD5F" w:rsidR="00CC48E4" w:rsidRPr="00D30ED2" w:rsidRDefault="00CC48E4" w:rsidP="00E3170F">
      <w:pPr>
        <w:spacing w:after="120" w:line="240" w:lineRule="auto"/>
        <w:rPr>
          <w:rFonts w:ascii="Cambria" w:hAnsi="Cambria"/>
        </w:rPr>
      </w:pPr>
      <w:r w:rsidRPr="00D30ED2">
        <w:rPr>
          <w:rFonts w:ascii="Cambria" w:hAnsi="Cambria"/>
        </w:rPr>
        <w:t>As we have done during the maturation of the Student Technology Fee program, a continuous effort is made to improve technologies available for a variety of pedagogical approaches.</w:t>
      </w:r>
    </w:p>
    <w:p w14:paraId="519887C0" w14:textId="6464110D" w:rsidR="00CC48E4" w:rsidRPr="00D30ED2" w:rsidRDefault="00CC48E4" w:rsidP="00E3170F">
      <w:pPr>
        <w:spacing w:after="120" w:line="240" w:lineRule="auto"/>
        <w:rPr>
          <w:rFonts w:ascii="Cambria" w:hAnsi="Cambria"/>
        </w:rPr>
      </w:pPr>
      <w:r w:rsidRPr="00D30ED2">
        <w:rPr>
          <w:rFonts w:ascii="Cambria" w:hAnsi="Cambria"/>
        </w:rPr>
        <w:t>*</w:t>
      </w:r>
      <w:r w:rsidRPr="00D30ED2">
        <w:rPr>
          <w:rFonts w:ascii="Cambria" w:hAnsi="Cambria"/>
          <w:sz w:val="20"/>
          <w:szCs w:val="20"/>
        </w:rPr>
        <w:t>Includes spaces in Residence Halls (common areas), does not include 7400 York Road, Childcare Center, Columbus Center, Conference Rooms, University Union or West Village. Active Learning spaces that have a computer and may have presentation equipment is not included in this count but could be available if needed.</w:t>
      </w:r>
    </w:p>
    <w:p w14:paraId="6DEF016D" w14:textId="0516AD69" w:rsidR="00A44BB8" w:rsidRPr="002B4746" w:rsidRDefault="00A44BB8" w:rsidP="002B4746">
      <w:pPr>
        <w:spacing w:line="240" w:lineRule="auto"/>
      </w:pPr>
      <w:r w:rsidRPr="00D30ED2">
        <w:rPr>
          <w:rFonts w:ascii="Cambria" w:hAnsi="Cambria"/>
        </w:rPr>
        <w:br w:type="page"/>
      </w:r>
    </w:p>
    <w:p w14:paraId="1AD3FDD9" w14:textId="77777777" w:rsidR="003648DB" w:rsidRDefault="00A44BB8" w:rsidP="004A1737">
      <w:pPr>
        <w:jc w:val="center"/>
        <w:rPr>
          <w:rFonts w:asciiTheme="minorHAnsi" w:hAnsiTheme="minorHAnsi"/>
          <w:b/>
          <w:color w:val="980000"/>
          <w:sz w:val="28"/>
          <w:szCs w:val="28"/>
        </w:rPr>
      </w:pPr>
      <w:r w:rsidRPr="004A1737">
        <w:rPr>
          <w:rFonts w:asciiTheme="minorHAnsi" w:hAnsiTheme="minorHAnsi"/>
          <w:b/>
          <w:color w:val="980000"/>
          <w:sz w:val="28"/>
          <w:szCs w:val="28"/>
        </w:rPr>
        <w:lastRenderedPageBreak/>
        <w:t>Task</w:t>
      </w:r>
      <w:r w:rsidR="004A1737">
        <w:rPr>
          <w:rFonts w:asciiTheme="minorHAnsi" w:hAnsiTheme="minorHAnsi"/>
          <w:b/>
          <w:color w:val="980000"/>
          <w:sz w:val="28"/>
          <w:szCs w:val="28"/>
        </w:rPr>
        <w:t xml:space="preserve"> 2: Recommendations for Technology Solutions</w:t>
      </w:r>
    </w:p>
    <w:p w14:paraId="1747AF10" w14:textId="05334F55" w:rsidR="002B4746" w:rsidRPr="004A1737" w:rsidRDefault="004A1737" w:rsidP="004A1737">
      <w:pPr>
        <w:jc w:val="center"/>
        <w:rPr>
          <w:rFonts w:asciiTheme="minorHAnsi" w:hAnsiTheme="minorHAnsi"/>
          <w:bCs/>
          <w:color w:val="2E74B5"/>
          <w:sz w:val="32"/>
          <w:szCs w:val="32"/>
          <w:lang w:val="en-US"/>
        </w:rPr>
      </w:pPr>
      <w:r>
        <w:rPr>
          <w:rFonts w:asciiTheme="minorHAnsi" w:hAnsiTheme="minorHAnsi"/>
          <w:b/>
          <w:color w:val="980000"/>
          <w:sz w:val="28"/>
          <w:szCs w:val="28"/>
        </w:rPr>
        <w:t xml:space="preserve"> </w:t>
      </w:r>
      <w:proofErr w:type="gramStart"/>
      <w:r>
        <w:rPr>
          <w:rFonts w:asciiTheme="minorHAnsi" w:hAnsiTheme="minorHAnsi"/>
          <w:b/>
          <w:color w:val="980000"/>
          <w:sz w:val="28"/>
          <w:szCs w:val="28"/>
        </w:rPr>
        <w:t>for</w:t>
      </w:r>
      <w:proofErr w:type="gramEnd"/>
      <w:r w:rsidR="003648DB">
        <w:rPr>
          <w:rFonts w:asciiTheme="minorHAnsi" w:hAnsiTheme="minorHAnsi"/>
          <w:b/>
          <w:color w:val="980000"/>
          <w:sz w:val="28"/>
          <w:szCs w:val="28"/>
        </w:rPr>
        <w:t xml:space="preserve"> </w:t>
      </w:r>
      <w:r>
        <w:rPr>
          <w:rFonts w:asciiTheme="minorHAnsi" w:hAnsiTheme="minorHAnsi"/>
          <w:b/>
          <w:color w:val="980000"/>
          <w:sz w:val="28"/>
          <w:szCs w:val="28"/>
        </w:rPr>
        <w:t>Hybrid High-flex Delivery</w:t>
      </w:r>
    </w:p>
    <w:p w14:paraId="69DC0233" w14:textId="77777777" w:rsidR="004A1737" w:rsidRDefault="00A44BB8" w:rsidP="004A1737">
      <w:pPr>
        <w:spacing w:line="240" w:lineRule="auto"/>
        <w:jc w:val="center"/>
        <w:rPr>
          <w:rFonts w:asciiTheme="minorHAnsi" w:eastAsia="Times New Roman" w:hAnsiTheme="minorHAnsi"/>
          <w:color w:val="000000"/>
          <w:lang w:val="en-US"/>
        </w:rPr>
      </w:pPr>
      <w:r w:rsidRPr="004A1737">
        <w:rPr>
          <w:rFonts w:asciiTheme="minorHAnsi" w:eastAsia="Times New Roman" w:hAnsiTheme="minorHAnsi"/>
          <w:color w:val="000000"/>
        </w:rPr>
        <w:t xml:space="preserve">Prepared by </w:t>
      </w:r>
      <w:r w:rsidRPr="004A1737">
        <w:rPr>
          <w:rFonts w:asciiTheme="minorHAnsi" w:eastAsia="Times New Roman" w:hAnsiTheme="minorHAnsi"/>
          <w:color w:val="000000"/>
          <w:lang w:val="en-US"/>
        </w:rPr>
        <w:t>Suranjan Chakraborty, Cindy Davis</w:t>
      </w:r>
      <w:r w:rsidR="004A1737">
        <w:rPr>
          <w:rFonts w:asciiTheme="minorHAnsi" w:eastAsia="Times New Roman" w:hAnsiTheme="minorHAnsi"/>
          <w:color w:val="000000"/>
          <w:lang w:val="en-US"/>
        </w:rPr>
        <w:t>, Josh Dehlinger, Kay Kazinski,</w:t>
      </w:r>
    </w:p>
    <w:p w14:paraId="3D7F605E" w14:textId="16BA556E" w:rsidR="00A44BB8" w:rsidRDefault="00A44BB8" w:rsidP="00642AEC">
      <w:pPr>
        <w:spacing w:line="240" w:lineRule="auto"/>
        <w:jc w:val="center"/>
        <w:rPr>
          <w:rFonts w:asciiTheme="minorHAnsi" w:eastAsia="Times New Roman" w:hAnsiTheme="minorHAnsi"/>
          <w:color w:val="000000"/>
          <w:lang w:val="en-US"/>
        </w:rPr>
      </w:pPr>
      <w:r w:rsidRPr="004A1737">
        <w:rPr>
          <w:rFonts w:asciiTheme="minorHAnsi" w:eastAsia="Times New Roman" w:hAnsiTheme="minorHAnsi"/>
          <w:color w:val="000000"/>
          <w:lang w:val="en-US"/>
        </w:rPr>
        <w:t>Halcyon Lawrence, David Merino, and Stuart Stein</w:t>
      </w:r>
    </w:p>
    <w:p w14:paraId="056C2AE4" w14:textId="77777777" w:rsidR="00642AEC" w:rsidRPr="00642AEC" w:rsidRDefault="00642AEC" w:rsidP="00642AEC">
      <w:pPr>
        <w:spacing w:line="240" w:lineRule="auto"/>
        <w:jc w:val="center"/>
        <w:rPr>
          <w:rFonts w:asciiTheme="minorHAnsi" w:hAnsiTheme="minorHAnsi"/>
          <w:bCs/>
          <w:color w:val="2E74B5"/>
          <w:lang w:val="en-US"/>
        </w:rPr>
      </w:pPr>
    </w:p>
    <w:p w14:paraId="5AA0C8DE" w14:textId="77777777" w:rsidR="00A44BB8" w:rsidRPr="00642AEC" w:rsidRDefault="00A44BB8" w:rsidP="00E3170F">
      <w:pPr>
        <w:spacing w:after="120" w:line="240" w:lineRule="auto"/>
        <w:rPr>
          <w:rFonts w:asciiTheme="minorHAnsi" w:eastAsia="Cambria" w:hAnsiTheme="minorHAnsi"/>
          <w:bCs/>
          <w:color w:val="0070C0"/>
          <w:sz w:val="24"/>
          <w:szCs w:val="24"/>
          <w:lang w:val="en-US"/>
        </w:rPr>
      </w:pPr>
      <w:r w:rsidRPr="00642AEC">
        <w:rPr>
          <w:rFonts w:asciiTheme="minorHAnsi" w:eastAsia="Cambria" w:hAnsiTheme="minorHAnsi"/>
          <w:bCs/>
          <w:color w:val="0070C0"/>
          <w:sz w:val="24"/>
          <w:szCs w:val="24"/>
          <w:lang w:val="en-US"/>
        </w:rPr>
        <w:t>Introduction</w:t>
      </w:r>
    </w:p>
    <w:p w14:paraId="6546DADE" w14:textId="22EBCE9D" w:rsidR="00A44BB8" w:rsidRPr="00642AEC" w:rsidRDefault="003C37B9" w:rsidP="00E3170F">
      <w:pPr>
        <w:spacing w:after="120" w:line="240" w:lineRule="auto"/>
        <w:rPr>
          <w:rFonts w:asciiTheme="minorHAnsi" w:eastAsia="Cambria" w:hAnsiTheme="minorHAnsi"/>
          <w:color w:val="000000"/>
          <w:lang w:val="en-US"/>
        </w:rPr>
      </w:pPr>
      <w:r w:rsidRPr="00642AEC">
        <w:rPr>
          <w:rFonts w:asciiTheme="minorHAnsi" w:eastAsia="Cambria" w:hAnsiTheme="minorHAnsi"/>
          <w:color w:val="000000"/>
          <w:lang w:val="en-US"/>
        </w:rPr>
        <w:t>The</w:t>
      </w:r>
      <w:r w:rsidR="00A44BB8" w:rsidRPr="00642AEC">
        <w:rPr>
          <w:rFonts w:asciiTheme="minorHAnsi" w:eastAsia="Cambria" w:hAnsiTheme="minorHAnsi"/>
          <w:color w:val="000000"/>
          <w:lang w:val="en-US"/>
        </w:rPr>
        <w:t xml:space="preserve"> following table contains recommendations for the support of hybrid high-flex delivery in line with </w:t>
      </w:r>
      <w:r w:rsidRPr="00642AEC">
        <w:rPr>
          <w:rFonts w:asciiTheme="minorHAnsi" w:eastAsia="Cambria" w:hAnsiTheme="minorHAnsi"/>
          <w:color w:val="000000"/>
          <w:lang w:val="en-US"/>
        </w:rPr>
        <w:t xml:space="preserve">TU’s fall reopening plans. </w:t>
      </w:r>
      <w:r w:rsidR="00A44BB8" w:rsidRPr="00642AEC">
        <w:rPr>
          <w:rFonts w:asciiTheme="minorHAnsi" w:eastAsia="Cambria" w:hAnsiTheme="minorHAnsi"/>
          <w:color w:val="000000"/>
          <w:lang w:val="en-US"/>
        </w:rPr>
        <w:t>The table (organized under the categories of Training, Communication, and Technology Assessment) offers details for each recommendation, pros and cons (where not self-evident), and a status update of relevant initiatives by FACET, OTS generally, or CCLT specifically.</w:t>
      </w:r>
    </w:p>
    <w:p w14:paraId="6A4757E7" w14:textId="1AF2E4FF" w:rsidR="00A44BB8" w:rsidRPr="00642AEC" w:rsidRDefault="00A44BB8" w:rsidP="00E3170F">
      <w:pPr>
        <w:spacing w:after="120" w:line="240" w:lineRule="auto"/>
        <w:rPr>
          <w:rFonts w:asciiTheme="minorHAnsi" w:eastAsia="Cambria" w:hAnsiTheme="minorHAnsi"/>
          <w:color w:val="000000"/>
          <w:lang w:val="en-US"/>
        </w:rPr>
      </w:pPr>
      <w:r w:rsidRPr="00642AEC">
        <w:rPr>
          <w:rFonts w:asciiTheme="minorHAnsi" w:eastAsia="Cambria" w:hAnsiTheme="minorHAnsi"/>
          <w:color w:val="000000"/>
          <w:lang w:val="en-US"/>
        </w:rPr>
        <w:t xml:space="preserve">We have refrained from providing any ranking of these recommendations </w:t>
      </w:r>
      <w:r w:rsidR="003648DB">
        <w:rPr>
          <w:rFonts w:asciiTheme="minorHAnsi" w:eastAsia="Cambria" w:hAnsiTheme="minorHAnsi"/>
          <w:color w:val="000000"/>
          <w:lang w:val="en-US"/>
        </w:rPr>
        <w:t>because</w:t>
      </w:r>
      <w:r w:rsidRPr="00642AEC">
        <w:rPr>
          <w:rFonts w:asciiTheme="minorHAnsi" w:eastAsia="Cambria" w:hAnsiTheme="minorHAnsi"/>
          <w:color w:val="000000"/>
          <w:lang w:val="en-US"/>
        </w:rPr>
        <w:t xml:space="preserve"> adoption of any recommendation will be based on very specific college and department ne</w:t>
      </w:r>
      <w:r w:rsidR="003C37B9" w:rsidRPr="00642AEC">
        <w:rPr>
          <w:rFonts w:asciiTheme="minorHAnsi" w:eastAsia="Cambria" w:hAnsiTheme="minorHAnsi"/>
          <w:color w:val="000000"/>
          <w:lang w:val="en-US"/>
        </w:rPr>
        <w:t>eds.</w:t>
      </w:r>
    </w:p>
    <w:p w14:paraId="6A078F64" w14:textId="7347C3A8" w:rsidR="00E3170F" w:rsidRPr="0030723E" w:rsidRDefault="00FF13AE" w:rsidP="0030723E">
      <w:pPr>
        <w:spacing w:after="160" w:line="240" w:lineRule="auto"/>
        <w:rPr>
          <w:rFonts w:asciiTheme="minorHAnsi" w:eastAsia="Cambria" w:hAnsiTheme="minorHAnsi"/>
          <w:lang w:val="en-US"/>
        </w:rPr>
        <w:sectPr w:rsidR="00E3170F" w:rsidRPr="0030723E" w:rsidSect="00A44BB8">
          <w:pgSz w:w="12240" w:h="15840"/>
          <w:pgMar w:top="1440" w:right="1440" w:bottom="1440" w:left="1440" w:header="720" w:footer="720" w:gutter="0"/>
          <w:pgNumType w:start="1"/>
          <w:cols w:space="720"/>
          <w:docGrid w:linePitch="299"/>
        </w:sectPr>
      </w:pPr>
      <w:r>
        <w:rPr>
          <w:rFonts w:asciiTheme="minorHAnsi" w:eastAsia="Cambria" w:hAnsiTheme="minorHAnsi"/>
          <w:lang w:val="en-US"/>
        </w:rPr>
        <w:t xml:space="preserve">Appendix A provides </w:t>
      </w:r>
      <w:r w:rsidRPr="00F4591D">
        <w:rPr>
          <w:rFonts w:asciiTheme="minorHAnsi" w:eastAsia="Cambria" w:hAnsiTheme="minorHAnsi"/>
          <w:lang w:val="en-US"/>
        </w:rPr>
        <w:t>example</w:t>
      </w:r>
      <w:r>
        <w:rPr>
          <w:rFonts w:asciiTheme="minorHAnsi" w:eastAsia="Cambria" w:hAnsiTheme="minorHAnsi"/>
          <w:lang w:val="en-US"/>
        </w:rPr>
        <w:t xml:space="preserve">s of classroom scenarios and </w:t>
      </w:r>
      <w:r w:rsidRPr="00F4591D">
        <w:rPr>
          <w:rFonts w:asciiTheme="minorHAnsi" w:eastAsia="Cambria" w:hAnsiTheme="minorHAnsi"/>
          <w:lang w:val="en-US"/>
        </w:rPr>
        <w:t xml:space="preserve">the activities that can be accomplished in each classification of classrooms. </w:t>
      </w:r>
      <w:r w:rsidR="00A44BB8" w:rsidRPr="00642AEC">
        <w:rPr>
          <w:rFonts w:asciiTheme="minorHAnsi" w:eastAsia="Cambria" w:hAnsiTheme="minorHAnsi"/>
          <w:color w:val="000000"/>
          <w:lang w:val="en-US"/>
        </w:rPr>
        <w:t>Appendix B includes a list of equipment mentioned very generally in the recommendations below, but we defer to OTS to set a standard equipment purchase for each classroom type to maintain cr</w:t>
      </w:r>
      <w:r w:rsidR="00E3170F">
        <w:rPr>
          <w:rFonts w:asciiTheme="minorHAnsi" w:eastAsia="Cambria" w:hAnsiTheme="minorHAnsi"/>
          <w:color w:val="000000"/>
          <w:lang w:val="en-US"/>
        </w:rPr>
        <w:t>oss-compatibility of technology.</w:t>
      </w:r>
    </w:p>
    <w:tbl>
      <w:tblPr>
        <w:tblStyle w:val="TableGrid1"/>
        <w:tblW w:w="13770" w:type="dxa"/>
        <w:tblInd w:w="-455" w:type="dxa"/>
        <w:tblLayout w:type="fixed"/>
        <w:tblLook w:val="06A0" w:firstRow="1" w:lastRow="0" w:firstColumn="1" w:lastColumn="0" w:noHBand="1" w:noVBand="1"/>
      </w:tblPr>
      <w:tblGrid>
        <w:gridCol w:w="1800"/>
        <w:gridCol w:w="2250"/>
        <w:gridCol w:w="4050"/>
        <w:gridCol w:w="1800"/>
        <w:gridCol w:w="1800"/>
        <w:gridCol w:w="2070"/>
      </w:tblGrid>
      <w:tr w:rsidR="00A44BB8" w:rsidRPr="00A44BB8" w14:paraId="70D9ECC6" w14:textId="77777777" w:rsidTr="00D50624">
        <w:tc>
          <w:tcPr>
            <w:tcW w:w="1800" w:type="dxa"/>
          </w:tcPr>
          <w:p w14:paraId="19FD7A1E" w14:textId="36F424CB" w:rsidR="00A44BB8" w:rsidRPr="00DE227E" w:rsidRDefault="00A44BB8" w:rsidP="00DE227E">
            <w:pPr>
              <w:jc w:val="center"/>
              <w:rPr>
                <w:rFonts w:asciiTheme="minorHAnsi" w:eastAsia="Cambria" w:hAnsiTheme="minorHAnsi"/>
                <w:b/>
                <w:bCs/>
                <w:color w:val="000000"/>
              </w:rPr>
            </w:pPr>
            <w:r w:rsidRPr="00DE227E">
              <w:rPr>
                <w:rFonts w:asciiTheme="minorHAnsi" w:eastAsia="Cambria" w:hAnsiTheme="minorHAnsi"/>
                <w:b/>
                <w:bCs/>
                <w:color w:val="000000"/>
              </w:rPr>
              <w:lastRenderedPageBreak/>
              <w:t>Type</w:t>
            </w:r>
          </w:p>
        </w:tc>
        <w:tc>
          <w:tcPr>
            <w:tcW w:w="2250" w:type="dxa"/>
          </w:tcPr>
          <w:p w14:paraId="2C429948" w14:textId="77777777" w:rsidR="00A44BB8" w:rsidRPr="00DE227E" w:rsidRDefault="00A44BB8" w:rsidP="00DE227E">
            <w:pPr>
              <w:jc w:val="center"/>
              <w:rPr>
                <w:rFonts w:asciiTheme="minorHAnsi" w:eastAsia="Cambria" w:hAnsiTheme="minorHAnsi"/>
                <w:b/>
                <w:bCs/>
                <w:color w:val="000000"/>
              </w:rPr>
            </w:pPr>
            <w:r w:rsidRPr="00DE227E">
              <w:rPr>
                <w:rFonts w:asciiTheme="minorHAnsi" w:eastAsia="Cambria" w:hAnsiTheme="minorHAnsi"/>
                <w:b/>
                <w:bCs/>
                <w:color w:val="000000"/>
              </w:rPr>
              <w:t>Recommendations</w:t>
            </w:r>
          </w:p>
        </w:tc>
        <w:tc>
          <w:tcPr>
            <w:tcW w:w="4050" w:type="dxa"/>
          </w:tcPr>
          <w:p w14:paraId="11FF2478" w14:textId="77777777" w:rsidR="00A44BB8" w:rsidRPr="00DE227E" w:rsidRDefault="00A44BB8" w:rsidP="00DE227E">
            <w:pPr>
              <w:jc w:val="center"/>
              <w:rPr>
                <w:rFonts w:asciiTheme="minorHAnsi" w:eastAsia="Cambria" w:hAnsiTheme="minorHAnsi"/>
                <w:b/>
                <w:bCs/>
                <w:color w:val="000000"/>
              </w:rPr>
            </w:pPr>
            <w:r w:rsidRPr="00DE227E">
              <w:rPr>
                <w:rFonts w:asciiTheme="minorHAnsi" w:eastAsia="Cambria" w:hAnsiTheme="minorHAnsi"/>
                <w:b/>
                <w:bCs/>
                <w:color w:val="000000"/>
              </w:rPr>
              <w:t>Details</w:t>
            </w:r>
          </w:p>
        </w:tc>
        <w:tc>
          <w:tcPr>
            <w:tcW w:w="1800" w:type="dxa"/>
          </w:tcPr>
          <w:p w14:paraId="0426C3BF" w14:textId="77777777" w:rsidR="00A44BB8" w:rsidRPr="00DE227E" w:rsidRDefault="00A44BB8" w:rsidP="00DE227E">
            <w:pPr>
              <w:jc w:val="center"/>
              <w:rPr>
                <w:rFonts w:asciiTheme="minorHAnsi" w:eastAsia="Cambria" w:hAnsiTheme="minorHAnsi"/>
                <w:b/>
                <w:bCs/>
                <w:color w:val="000000"/>
              </w:rPr>
            </w:pPr>
            <w:r w:rsidRPr="00DE227E">
              <w:rPr>
                <w:rFonts w:asciiTheme="minorHAnsi" w:eastAsia="Cambria" w:hAnsiTheme="minorHAnsi"/>
                <w:b/>
                <w:bCs/>
                <w:color w:val="000000"/>
              </w:rPr>
              <w:t>Pros</w:t>
            </w:r>
          </w:p>
        </w:tc>
        <w:tc>
          <w:tcPr>
            <w:tcW w:w="1800" w:type="dxa"/>
          </w:tcPr>
          <w:p w14:paraId="5E303A0C" w14:textId="77777777" w:rsidR="00A44BB8" w:rsidRPr="00DE227E" w:rsidRDefault="00A44BB8" w:rsidP="00DE227E">
            <w:pPr>
              <w:jc w:val="center"/>
              <w:rPr>
                <w:rFonts w:asciiTheme="minorHAnsi" w:eastAsia="Cambria" w:hAnsiTheme="minorHAnsi"/>
                <w:b/>
                <w:bCs/>
                <w:color w:val="000000"/>
              </w:rPr>
            </w:pPr>
            <w:r w:rsidRPr="00DE227E">
              <w:rPr>
                <w:rFonts w:asciiTheme="minorHAnsi" w:eastAsia="Cambria" w:hAnsiTheme="minorHAnsi"/>
                <w:b/>
                <w:bCs/>
                <w:color w:val="000000"/>
              </w:rPr>
              <w:t>Cons</w:t>
            </w:r>
          </w:p>
        </w:tc>
        <w:tc>
          <w:tcPr>
            <w:tcW w:w="2070" w:type="dxa"/>
          </w:tcPr>
          <w:p w14:paraId="7B2FB905" w14:textId="77777777" w:rsidR="00A44BB8" w:rsidRPr="00DE227E" w:rsidRDefault="00A44BB8" w:rsidP="00DE227E">
            <w:pPr>
              <w:jc w:val="center"/>
              <w:rPr>
                <w:rFonts w:asciiTheme="minorHAnsi" w:hAnsiTheme="minorHAnsi"/>
              </w:rPr>
            </w:pPr>
            <w:r w:rsidRPr="00DE227E">
              <w:rPr>
                <w:rFonts w:asciiTheme="minorHAnsi" w:eastAsia="Cambria" w:hAnsiTheme="minorHAnsi"/>
                <w:b/>
                <w:bCs/>
                <w:color w:val="000000"/>
              </w:rPr>
              <w:t>Status update</w:t>
            </w:r>
          </w:p>
        </w:tc>
      </w:tr>
      <w:tr w:rsidR="00A44BB8" w:rsidRPr="00A44BB8" w14:paraId="3513134D" w14:textId="77777777" w:rsidTr="00D50624">
        <w:tc>
          <w:tcPr>
            <w:tcW w:w="1800" w:type="dxa"/>
            <w:vMerge w:val="restart"/>
          </w:tcPr>
          <w:p w14:paraId="735D60C9" w14:textId="77777777" w:rsidR="00A44BB8" w:rsidRPr="00DE227E" w:rsidRDefault="00A44BB8" w:rsidP="002B4746">
            <w:pPr>
              <w:numPr>
                <w:ilvl w:val="0"/>
                <w:numId w:val="12"/>
              </w:numPr>
              <w:ind w:left="330"/>
              <w:contextualSpacing/>
              <w:rPr>
                <w:rFonts w:asciiTheme="minorHAnsi" w:eastAsia="Cambria" w:hAnsiTheme="minorHAnsi"/>
                <w:b/>
                <w:bCs/>
                <w:color w:val="000000"/>
              </w:rPr>
            </w:pPr>
            <w:r w:rsidRPr="00DE227E">
              <w:rPr>
                <w:rFonts w:asciiTheme="minorHAnsi" w:eastAsia="Cambria" w:hAnsiTheme="minorHAnsi"/>
                <w:b/>
                <w:bCs/>
                <w:color w:val="000000"/>
              </w:rPr>
              <w:t>Training</w:t>
            </w:r>
          </w:p>
          <w:p w14:paraId="6056FEC5" w14:textId="77777777" w:rsidR="00A44BB8" w:rsidRPr="00DE227E" w:rsidRDefault="00A44BB8" w:rsidP="002B4746">
            <w:pPr>
              <w:rPr>
                <w:rFonts w:asciiTheme="minorHAnsi" w:eastAsia="Cambria" w:hAnsiTheme="minorHAnsi"/>
                <w:b/>
                <w:bCs/>
                <w:color w:val="000000"/>
              </w:rPr>
            </w:pPr>
          </w:p>
        </w:tc>
        <w:tc>
          <w:tcPr>
            <w:tcW w:w="2250" w:type="dxa"/>
          </w:tcPr>
          <w:p w14:paraId="0478C03C" w14:textId="5C4CC2B2" w:rsidR="00A44BB8" w:rsidRPr="00DE227E" w:rsidRDefault="00A44BB8" w:rsidP="00D53B6C">
            <w:pPr>
              <w:numPr>
                <w:ilvl w:val="0"/>
                <w:numId w:val="13"/>
              </w:numPr>
              <w:ind w:left="343" w:hanging="90"/>
              <w:contextualSpacing/>
              <w:rPr>
                <w:rFonts w:asciiTheme="minorHAnsi" w:eastAsia="Cambria" w:hAnsiTheme="minorHAnsi"/>
                <w:b/>
                <w:color w:val="000000"/>
              </w:rPr>
            </w:pPr>
            <w:r w:rsidRPr="00DE227E">
              <w:rPr>
                <w:rFonts w:asciiTheme="minorHAnsi" w:eastAsia="Cambria" w:hAnsiTheme="minorHAnsi"/>
                <w:b/>
                <w:bCs/>
                <w:color w:val="000000"/>
              </w:rPr>
              <w:t xml:space="preserve">Establish </w:t>
            </w:r>
            <w:r w:rsidR="00D53B6C">
              <w:rPr>
                <w:rFonts w:asciiTheme="minorHAnsi" w:eastAsia="Cambria" w:hAnsiTheme="minorHAnsi"/>
                <w:b/>
                <w:bCs/>
                <w:color w:val="000000"/>
              </w:rPr>
              <w:t>t</w:t>
            </w:r>
            <w:r w:rsidRPr="00DE227E">
              <w:rPr>
                <w:rFonts w:asciiTheme="minorHAnsi" w:eastAsia="Cambria" w:hAnsiTheme="minorHAnsi"/>
                <w:b/>
                <w:bCs/>
                <w:color w:val="000000"/>
              </w:rPr>
              <w:t>echnology Liaison</w:t>
            </w:r>
          </w:p>
        </w:tc>
        <w:tc>
          <w:tcPr>
            <w:tcW w:w="4050" w:type="dxa"/>
          </w:tcPr>
          <w:p w14:paraId="11BC4864" w14:textId="2272EBB4" w:rsidR="00485B3B"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Colleges or departments should consider appointing a technology liaison who can help can help provide tailored answers to instructors’ questions about technology use in the classroom or questions about specific tec</w:t>
            </w:r>
            <w:r w:rsidR="003C37B9" w:rsidRPr="00DE227E">
              <w:rPr>
                <w:rFonts w:asciiTheme="minorHAnsi" w:eastAsia="Cambria" w:hAnsiTheme="minorHAnsi"/>
                <w:color w:val="000000"/>
              </w:rPr>
              <w:t xml:space="preserve">hnologies to accomplish tasks. </w:t>
            </w:r>
            <w:r w:rsidRPr="00DE227E">
              <w:rPr>
                <w:rFonts w:asciiTheme="minorHAnsi" w:eastAsia="Cambria" w:hAnsiTheme="minorHAnsi"/>
                <w:color w:val="000000"/>
              </w:rPr>
              <w:t>These liaisons can be student workers or another staff or faculty member who is trained to respond to these types of questions.</w:t>
            </w:r>
          </w:p>
        </w:tc>
        <w:tc>
          <w:tcPr>
            <w:tcW w:w="1800" w:type="dxa"/>
          </w:tcPr>
          <w:p w14:paraId="7F31DF38" w14:textId="77777777"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Possible reduction in the sharing of erroneous information.</w:t>
            </w:r>
          </w:p>
        </w:tc>
        <w:tc>
          <w:tcPr>
            <w:tcW w:w="1800" w:type="dxa"/>
          </w:tcPr>
          <w:p w14:paraId="374D5EB5" w14:textId="77777777"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Dependent on volunteerism (some compensation should be considered or added as official workload).</w:t>
            </w:r>
          </w:p>
        </w:tc>
        <w:tc>
          <w:tcPr>
            <w:tcW w:w="2070" w:type="dxa"/>
          </w:tcPr>
          <w:p w14:paraId="100F4692" w14:textId="2F958630"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OTS</w:t>
            </w:r>
            <w:r w:rsidR="00DE227E">
              <w:rPr>
                <w:rFonts w:asciiTheme="minorHAnsi" w:eastAsia="Cambria" w:hAnsiTheme="minorHAnsi"/>
                <w:color w:val="000000"/>
              </w:rPr>
              <w:t xml:space="preserve"> </w:t>
            </w:r>
            <w:r w:rsidRPr="00DE227E">
              <w:rPr>
                <w:rFonts w:asciiTheme="minorHAnsi" w:eastAsia="Cambria" w:hAnsiTheme="minorHAnsi"/>
                <w:color w:val="000000"/>
              </w:rPr>
              <w:t>Classroom and Computer Lab Technologies (CCLT) Coordinators can assist. A coordinator has been appointed in the interim for FCSM.</w:t>
            </w:r>
          </w:p>
        </w:tc>
      </w:tr>
      <w:tr w:rsidR="00A44BB8" w:rsidRPr="00A44BB8" w14:paraId="24E3D99F" w14:textId="77777777" w:rsidTr="00D50624">
        <w:tc>
          <w:tcPr>
            <w:tcW w:w="1800" w:type="dxa"/>
            <w:vMerge/>
          </w:tcPr>
          <w:p w14:paraId="37D836A8" w14:textId="77777777" w:rsidR="00A44BB8" w:rsidRPr="00A44BB8" w:rsidRDefault="00A44BB8" w:rsidP="002B4746">
            <w:pPr>
              <w:rPr>
                <w:rFonts w:ascii="Arial" w:hAnsi="Arial"/>
              </w:rPr>
            </w:pPr>
          </w:p>
        </w:tc>
        <w:tc>
          <w:tcPr>
            <w:tcW w:w="2250" w:type="dxa"/>
          </w:tcPr>
          <w:p w14:paraId="7CB5A205" w14:textId="6C01B2AC" w:rsidR="00A44BB8" w:rsidRPr="00DE227E" w:rsidRDefault="00A44BB8" w:rsidP="00D53B6C">
            <w:pPr>
              <w:numPr>
                <w:ilvl w:val="0"/>
                <w:numId w:val="13"/>
              </w:numPr>
              <w:ind w:left="343" w:hanging="90"/>
              <w:contextualSpacing/>
              <w:rPr>
                <w:rFonts w:asciiTheme="minorHAnsi" w:eastAsia="Cambria" w:hAnsiTheme="minorHAnsi"/>
                <w:b/>
                <w:bCs/>
                <w:color w:val="000000"/>
              </w:rPr>
            </w:pPr>
            <w:r w:rsidRPr="00DE227E">
              <w:rPr>
                <w:rFonts w:asciiTheme="minorHAnsi" w:eastAsia="Cambria" w:hAnsiTheme="minorHAnsi"/>
                <w:b/>
                <w:bCs/>
                <w:color w:val="000000"/>
              </w:rPr>
              <w:t xml:space="preserve">Engage with FACET </w:t>
            </w:r>
            <w:r w:rsidR="00D53B6C">
              <w:rPr>
                <w:rFonts w:asciiTheme="minorHAnsi" w:eastAsia="Cambria" w:hAnsiTheme="minorHAnsi"/>
                <w:b/>
                <w:bCs/>
                <w:color w:val="000000"/>
              </w:rPr>
              <w:t>i</w:t>
            </w:r>
            <w:r w:rsidRPr="00DE227E">
              <w:rPr>
                <w:rFonts w:asciiTheme="minorHAnsi" w:eastAsia="Cambria" w:hAnsiTheme="minorHAnsi"/>
                <w:b/>
                <w:bCs/>
                <w:color w:val="000000"/>
              </w:rPr>
              <w:t xml:space="preserve">nstructional </w:t>
            </w:r>
            <w:r w:rsidR="00D53B6C">
              <w:rPr>
                <w:rFonts w:asciiTheme="minorHAnsi" w:eastAsia="Cambria" w:hAnsiTheme="minorHAnsi"/>
                <w:b/>
                <w:bCs/>
                <w:color w:val="000000"/>
              </w:rPr>
              <w:t>d</w:t>
            </w:r>
            <w:r w:rsidRPr="00DE227E">
              <w:rPr>
                <w:rFonts w:asciiTheme="minorHAnsi" w:eastAsia="Cambria" w:hAnsiTheme="minorHAnsi"/>
                <w:b/>
                <w:bCs/>
                <w:color w:val="000000"/>
              </w:rPr>
              <w:t>esigners</w:t>
            </w:r>
          </w:p>
        </w:tc>
        <w:tc>
          <w:tcPr>
            <w:tcW w:w="4050" w:type="dxa"/>
          </w:tcPr>
          <w:p w14:paraId="5A18EB1E" w14:textId="2D5CB482"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Colleges or departments should engage with FACET to offer tailored disciplinary training if a specific pedagogical need arises that a liaison cannot address.</w:t>
            </w:r>
          </w:p>
        </w:tc>
        <w:tc>
          <w:tcPr>
            <w:tcW w:w="1800" w:type="dxa"/>
          </w:tcPr>
          <w:p w14:paraId="0900C441" w14:textId="77777777"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Avoids overlaps as FACET has developed a range of training to facilitate flex-delivery options.</w:t>
            </w:r>
          </w:p>
        </w:tc>
        <w:tc>
          <w:tcPr>
            <w:tcW w:w="1800" w:type="dxa"/>
          </w:tcPr>
          <w:p w14:paraId="7D75A9BB" w14:textId="77777777" w:rsidR="00A44BB8" w:rsidRPr="00DE227E" w:rsidRDefault="00A44BB8" w:rsidP="002B4746">
            <w:pPr>
              <w:rPr>
                <w:rFonts w:asciiTheme="minorHAnsi" w:eastAsia="Cambria" w:hAnsiTheme="minorHAnsi"/>
                <w:color w:val="000000"/>
              </w:rPr>
            </w:pPr>
          </w:p>
        </w:tc>
        <w:tc>
          <w:tcPr>
            <w:tcW w:w="2070" w:type="dxa"/>
          </w:tcPr>
          <w:p w14:paraId="064BCC28" w14:textId="1C8139B4"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FACET is hosting four Online and Hybrid Course Design workshops during the summer that include OTS Technology Trainings.</w:t>
            </w:r>
          </w:p>
        </w:tc>
      </w:tr>
      <w:tr w:rsidR="00A44BB8" w:rsidRPr="00A44BB8" w14:paraId="3FBC2C53" w14:textId="77777777" w:rsidTr="00D50624">
        <w:tc>
          <w:tcPr>
            <w:tcW w:w="1800" w:type="dxa"/>
            <w:vMerge/>
          </w:tcPr>
          <w:p w14:paraId="5420805A" w14:textId="77777777" w:rsidR="00A44BB8" w:rsidRPr="00A44BB8" w:rsidRDefault="00A44BB8" w:rsidP="002B4746">
            <w:pPr>
              <w:rPr>
                <w:rFonts w:ascii="Arial" w:hAnsi="Arial"/>
              </w:rPr>
            </w:pPr>
          </w:p>
        </w:tc>
        <w:tc>
          <w:tcPr>
            <w:tcW w:w="2250" w:type="dxa"/>
          </w:tcPr>
          <w:p w14:paraId="7DE8E37E" w14:textId="52A85F13" w:rsidR="00A44BB8" w:rsidRPr="00DE227E" w:rsidRDefault="00A44BB8" w:rsidP="00D53B6C">
            <w:pPr>
              <w:numPr>
                <w:ilvl w:val="0"/>
                <w:numId w:val="13"/>
              </w:numPr>
              <w:ind w:left="343" w:hanging="90"/>
              <w:contextualSpacing/>
              <w:rPr>
                <w:rFonts w:asciiTheme="minorHAnsi" w:eastAsia="Cambria" w:hAnsiTheme="minorHAnsi"/>
                <w:b/>
                <w:bCs/>
                <w:color w:val="000000"/>
              </w:rPr>
            </w:pPr>
            <w:r w:rsidRPr="00DE227E">
              <w:rPr>
                <w:rFonts w:asciiTheme="minorHAnsi" w:eastAsia="Cambria" w:hAnsiTheme="minorHAnsi"/>
                <w:b/>
                <w:bCs/>
                <w:color w:val="000000"/>
              </w:rPr>
              <w:t xml:space="preserve">Setup a </w:t>
            </w:r>
            <w:r w:rsidR="00D53B6C">
              <w:rPr>
                <w:rFonts w:asciiTheme="minorHAnsi" w:eastAsia="Cambria" w:hAnsiTheme="minorHAnsi"/>
                <w:b/>
                <w:bCs/>
                <w:color w:val="000000"/>
              </w:rPr>
              <w:t>r</w:t>
            </w:r>
            <w:r w:rsidRPr="00DE227E">
              <w:rPr>
                <w:rFonts w:asciiTheme="minorHAnsi" w:eastAsia="Cambria" w:hAnsiTheme="minorHAnsi"/>
                <w:b/>
                <w:bCs/>
                <w:color w:val="000000"/>
              </w:rPr>
              <w:t xml:space="preserve">epository of </w:t>
            </w:r>
            <w:r w:rsidR="00D53B6C">
              <w:rPr>
                <w:rFonts w:asciiTheme="minorHAnsi" w:eastAsia="Cambria" w:hAnsiTheme="minorHAnsi"/>
                <w:b/>
                <w:bCs/>
                <w:color w:val="000000"/>
              </w:rPr>
              <w:t>p</w:t>
            </w:r>
            <w:r w:rsidRPr="00DE227E">
              <w:rPr>
                <w:rFonts w:asciiTheme="minorHAnsi" w:eastAsia="Cambria" w:hAnsiTheme="minorHAnsi"/>
                <w:b/>
                <w:bCs/>
                <w:color w:val="000000"/>
              </w:rPr>
              <w:t>ract</w:t>
            </w:r>
            <w:bookmarkStart w:id="5" w:name="_GoBack"/>
            <w:bookmarkEnd w:id="5"/>
            <w:r w:rsidRPr="00DE227E">
              <w:rPr>
                <w:rFonts w:asciiTheme="minorHAnsi" w:eastAsia="Cambria" w:hAnsiTheme="minorHAnsi"/>
                <w:b/>
                <w:bCs/>
                <w:color w:val="000000"/>
              </w:rPr>
              <w:t>ices</w:t>
            </w:r>
          </w:p>
        </w:tc>
        <w:tc>
          <w:tcPr>
            <w:tcW w:w="4050" w:type="dxa"/>
          </w:tcPr>
          <w:p w14:paraId="5AD4B299" w14:textId="1845CDE1"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Colleges or departments should consider setting up both push (i.e. resources are being delivered to faculty) and pull (i.e. resources are available but must be “requested” by faculty) resources. These resources could include videos created by faculty demonstrating how they complete certain tasks, tutorials that address technology challenges, or a wiki page that answers specific questions.</w:t>
            </w:r>
          </w:p>
        </w:tc>
        <w:tc>
          <w:tcPr>
            <w:tcW w:w="1800" w:type="dxa"/>
          </w:tcPr>
          <w:p w14:paraId="2CD4873A" w14:textId="77777777"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Provides tailored resources at a department or college level.</w:t>
            </w:r>
          </w:p>
        </w:tc>
        <w:tc>
          <w:tcPr>
            <w:tcW w:w="1800" w:type="dxa"/>
          </w:tcPr>
          <w:p w14:paraId="70548845" w14:textId="77777777" w:rsidR="00A44BB8" w:rsidRPr="00DE227E" w:rsidRDefault="00A44BB8" w:rsidP="002B4746">
            <w:pPr>
              <w:rPr>
                <w:rFonts w:asciiTheme="minorHAnsi" w:eastAsia="Cambria" w:hAnsiTheme="minorHAnsi"/>
                <w:color w:val="000000"/>
              </w:rPr>
            </w:pPr>
          </w:p>
        </w:tc>
        <w:tc>
          <w:tcPr>
            <w:tcW w:w="2070" w:type="dxa"/>
          </w:tcPr>
          <w:p w14:paraId="7AB2FDB6" w14:textId="6A4574C7"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General resources site already in review process. Content added starting July 14 in a Blackboard Community site called “One-Stop Shop for Faculty Resources.”</w:t>
            </w:r>
          </w:p>
        </w:tc>
      </w:tr>
      <w:tr w:rsidR="00A44BB8" w:rsidRPr="00A44BB8" w14:paraId="30005360" w14:textId="77777777" w:rsidTr="00D50624">
        <w:tc>
          <w:tcPr>
            <w:tcW w:w="1800" w:type="dxa"/>
            <w:vMerge/>
          </w:tcPr>
          <w:p w14:paraId="30FD33B6" w14:textId="77777777" w:rsidR="00A44BB8" w:rsidRPr="00A44BB8" w:rsidRDefault="00A44BB8" w:rsidP="002B4746">
            <w:pPr>
              <w:rPr>
                <w:rFonts w:ascii="Arial" w:hAnsi="Arial"/>
              </w:rPr>
            </w:pPr>
          </w:p>
        </w:tc>
        <w:tc>
          <w:tcPr>
            <w:tcW w:w="2250" w:type="dxa"/>
          </w:tcPr>
          <w:p w14:paraId="7CB5927F" w14:textId="235EC5DE" w:rsidR="00A44BB8" w:rsidRPr="00DE227E" w:rsidRDefault="00A44BB8" w:rsidP="00D53B6C">
            <w:pPr>
              <w:numPr>
                <w:ilvl w:val="0"/>
                <w:numId w:val="13"/>
              </w:numPr>
              <w:ind w:left="343" w:hanging="90"/>
              <w:contextualSpacing/>
              <w:rPr>
                <w:rFonts w:asciiTheme="minorHAnsi" w:eastAsia="Cambria" w:hAnsiTheme="minorHAnsi"/>
                <w:b/>
                <w:bCs/>
                <w:color w:val="000000"/>
              </w:rPr>
            </w:pPr>
            <w:r w:rsidRPr="00DE227E">
              <w:rPr>
                <w:rFonts w:asciiTheme="minorHAnsi" w:eastAsia="Cambria" w:hAnsiTheme="minorHAnsi"/>
                <w:b/>
                <w:bCs/>
                <w:color w:val="000000"/>
              </w:rPr>
              <w:t xml:space="preserve">Establish </w:t>
            </w:r>
            <w:r w:rsidR="00D53B6C">
              <w:rPr>
                <w:rFonts w:asciiTheme="minorHAnsi" w:eastAsia="Cambria" w:hAnsiTheme="minorHAnsi"/>
                <w:b/>
                <w:bCs/>
                <w:color w:val="000000"/>
              </w:rPr>
              <w:t>v</w:t>
            </w:r>
            <w:r w:rsidRPr="00DE227E">
              <w:rPr>
                <w:rFonts w:asciiTheme="minorHAnsi" w:eastAsia="Cambria" w:hAnsiTheme="minorHAnsi"/>
                <w:b/>
                <w:bCs/>
                <w:color w:val="000000"/>
              </w:rPr>
              <w:t xml:space="preserve">irtual </w:t>
            </w:r>
            <w:r w:rsidR="00D53B6C">
              <w:rPr>
                <w:rFonts w:asciiTheme="minorHAnsi" w:eastAsia="Cambria" w:hAnsiTheme="minorHAnsi"/>
                <w:b/>
                <w:bCs/>
                <w:color w:val="000000"/>
              </w:rPr>
              <w:t>p</w:t>
            </w:r>
            <w:r w:rsidRPr="00DE227E">
              <w:rPr>
                <w:rFonts w:asciiTheme="minorHAnsi" w:eastAsia="Cambria" w:hAnsiTheme="minorHAnsi"/>
                <w:b/>
                <w:bCs/>
                <w:color w:val="000000"/>
              </w:rPr>
              <w:t xml:space="preserve">op-up </w:t>
            </w:r>
            <w:r w:rsidR="00D53B6C">
              <w:rPr>
                <w:rFonts w:asciiTheme="minorHAnsi" w:eastAsia="Cambria" w:hAnsiTheme="minorHAnsi"/>
                <w:b/>
                <w:bCs/>
                <w:color w:val="000000"/>
              </w:rPr>
              <w:t>s</w:t>
            </w:r>
            <w:r w:rsidRPr="00DE227E">
              <w:rPr>
                <w:rFonts w:asciiTheme="minorHAnsi" w:eastAsia="Cambria" w:hAnsiTheme="minorHAnsi"/>
                <w:b/>
                <w:bCs/>
                <w:color w:val="000000"/>
              </w:rPr>
              <w:t>essions</w:t>
            </w:r>
          </w:p>
        </w:tc>
        <w:tc>
          <w:tcPr>
            <w:tcW w:w="4050" w:type="dxa"/>
          </w:tcPr>
          <w:p w14:paraId="1D6B982A" w14:textId="100270AF"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Colleges or departments can promote virtual “pop-up sessions” that allow faculty to learn about and discuss specific technology needs and problems.</w:t>
            </w:r>
          </w:p>
        </w:tc>
        <w:tc>
          <w:tcPr>
            <w:tcW w:w="1800" w:type="dxa"/>
          </w:tcPr>
          <w:p w14:paraId="43B93EE7" w14:textId="77777777" w:rsidR="00A44BB8"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 xml:space="preserve">Can support practical hands-on training. </w:t>
            </w:r>
          </w:p>
        </w:tc>
        <w:tc>
          <w:tcPr>
            <w:tcW w:w="1800" w:type="dxa"/>
          </w:tcPr>
          <w:p w14:paraId="34AEEDE0" w14:textId="77777777" w:rsidR="00A44BB8" w:rsidRPr="00DE227E" w:rsidRDefault="00A44BB8" w:rsidP="002B4746">
            <w:pPr>
              <w:rPr>
                <w:rFonts w:asciiTheme="minorHAnsi" w:eastAsia="Cambria" w:hAnsiTheme="minorHAnsi"/>
                <w:color w:val="000000"/>
              </w:rPr>
            </w:pPr>
          </w:p>
        </w:tc>
        <w:tc>
          <w:tcPr>
            <w:tcW w:w="2070" w:type="dxa"/>
          </w:tcPr>
          <w:p w14:paraId="35E86891" w14:textId="1981D68E" w:rsidR="00FC412E" w:rsidRPr="00DE227E" w:rsidRDefault="00A44BB8" w:rsidP="002B4746">
            <w:pPr>
              <w:rPr>
                <w:rFonts w:asciiTheme="minorHAnsi" w:eastAsia="Cambria" w:hAnsiTheme="minorHAnsi"/>
                <w:color w:val="000000"/>
              </w:rPr>
            </w:pPr>
            <w:r w:rsidRPr="00DE227E">
              <w:rPr>
                <w:rFonts w:asciiTheme="minorHAnsi" w:eastAsia="Cambria" w:hAnsiTheme="minorHAnsi"/>
                <w:color w:val="000000"/>
              </w:rPr>
              <w:t>General sessions started in March and are ongoing. These sessions include Blackboard, OTS Training, and CCLT Coordinators.</w:t>
            </w:r>
          </w:p>
        </w:tc>
      </w:tr>
    </w:tbl>
    <w:p w14:paraId="4044B65E" w14:textId="4CF3A997" w:rsidR="008377CE" w:rsidRDefault="008377CE" w:rsidP="002B4746">
      <w:pPr>
        <w:spacing w:after="160" w:line="240" w:lineRule="auto"/>
        <w:rPr>
          <w:rFonts w:eastAsia="Calibri"/>
          <w:lang w:val="en-US"/>
        </w:rPr>
      </w:pPr>
    </w:p>
    <w:tbl>
      <w:tblPr>
        <w:tblStyle w:val="TableGrid1"/>
        <w:tblW w:w="13770" w:type="dxa"/>
        <w:tblInd w:w="-455" w:type="dxa"/>
        <w:tblLayout w:type="fixed"/>
        <w:tblLook w:val="04A0" w:firstRow="1" w:lastRow="0" w:firstColumn="1" w:lastColumn="0" w:noHBand="0" w:noVBand="1"/>
      </w:tblPr>
      <w:tblGrid>
        <w:gridCol w:w="1800"/>
        <w:gridCol w:w="2250"/>
        <w:gridCol w:w="4050"/>
        <w:gridCol w:w="1800"/>
        <w:gridCol w:w="1800"/>
        <w:gridCol w:w="2070"/>
      </w:tblGrid>
      <w:tr w:rsidR="008377CE" w:rsidRPr="00A44BB8" w14:paraId="2803AB2A" w14:textId="77777777" w:rsidTr="00D50624">
        <w:tc>
          <w:tcPr>
            <w:tcW w:w="1800" w:type="dxa"/>
          </w:tcPr>
          <w:p w14:paraId="21807E3C" w14:textId="77777777" w:rsidR="008377CE" w:rsidRPr="00DE227E" w:rsidRDefault="008377CE" w:rsidP="00E57A09">
            <w:pPr>
              <w:jc w:val="center"/>
              <w:rPr>
                <w:rFonts w:asciiTheme="minorHAnsi" w:eastAsia="Cambria" w:hAnsiTheme="minorHAnsi"/>
                <w:b/>
                <w:bCs/>
                <w:color w:val="000000"/>
              </w:rPr>
            </w:pPr>
            <w:r w:rsidRPr="00DE227E">
              <w:rPr>
                <w:rFonts w:asciiTheme="minorHAnsi" w:eastAsia="Cambria" w:hAnsiTheme="minorHAnsi"/>
                <w:b/>
                <w:bCs/>
                <w:color w:val="000000"/>
              </w:rPr>
              <w:t>Type</w:t>
            </w:r>
          </w:p>
        </w:tc>
        <w:tc>
          <w:tcPr>
            <w:tcW w:w="2250" w:type="dxa"/>
          </w:tcPr>
          <w:p w14:paraId="59778702" w14:textId="77777777" w:rsidR="008377CE" w:rsidRPr="00DE227E" w:rsidRDefault="008377CE" w:rsidP="00E57A09">
            <w:pPr>
              <w:jc w:val="center"/>
              <w:rPr>
                <w:rFonts w:asciiTheme="minorHAnsi" w:eastAsia="Cambria" w:hAnsiTheme="minorHAnsi"/>
                <w:b/>
                <w:bCs/>
                <w:color w:val="000000"/>
              </w:rPr>
            </w:pPr>
            <w:r w:rsidRPr="00DE227E">
              <w:rPr>
                <w:rFonts w:asciiTheme="minorHAnsi" w:eastAsia="Cambria" w:hAnsiTheme="minorHAnsi"/>
                <w:b/>
                <w:bCs/>
                <w:color w:val="000000"/>
              </w:rPr>
              <w:t>Recommendations</w:t>
            </w:r>
          </w:p>
        </w:tc>
        <w:tc>
          <w:tcPr>
            <w:tcW w:w="4050" w:type="dxa"/>
          </w:tcPr>
          <w:p w14:paraId="59832EF1" w14:textId="77777777" w:rsidR="008377CE" w:rsidRPr="00DE227E" w:rsidRDefault="008377CE" w:rsidP="00E57A09">
            <w:pPr>
              <w:jc w:val="center"/>
              <w:rPr>
                <w:rFonts w:asciiTheme="minorHAnsi" w:eastAsia="Cambria" w:hAnsiTheme="minorHAnsi"/>
                <w:b/>
                <w:bCs/>
                <w:color w:val="000000"/>
              </w:rPr>
            </w:pPr>
            <w:r w:rsidRPr="00DE227E">
              <w:rPr>
                <w:rFonts w:asciiTheme="minorHAnsi" w:eastAsia="Cambria" w:hAnsiTheme="minorHAnsi"/>
                <w:b/>
                <w:bCs/>
                <w:color w:val="000000"/>
              </w:rPr>
              <w:t>Details</w:t>
            </w:r>
          </w:p>
        </w:tc>
        <w:tc>
          <w:tcPr>
            <w:tcW w:w="1800" w:type="dxa"/>
          </w:tcPr>
          <w:p w14:paraId="18ACBDE0" w14:textId="77777777" w:rsidR="008377CE" w:rsidRPr="00DE227E" w:rsidRDefault="008377CE" w:rsidP="00E57A09">
            <w:pPr>
              <w:jc w:val="center"/>
              <w:rPr>
                <w:rFonts w:asciiTheme="minorHAnsi" w:eastAsia="Cambria" w:hAnsiTheme="minorHAnsi"/>
                <w:b/>
                <w:bCs/>
                <w:color w:val="000000"/>
              </w:rPr>
            </w:pPr>
            <w:r w:rsidRPr="00DE227E">
              <w:rPr>
                <w:rFonts w:asciiTheme="minorHAnsi" w:eastAsia="Cambria" w:hAnsiTheme="minorHAnsi"/>
                <w:b/>
                <w:bCs/>
                <w:color w:val="000000"/>
              </w:rPr>
              <w:t>Pros</w:t>
            </w:r>
          </w:p>
        </w:tc>
        <w:tc>
          <w:tcPr>
            <w:tcW w:w="1800" w:type="dxa"/>
          </w:tcPr>
          <w:p w14:paraId="35FD0A8D" w14:textId="77777777" w:rsidR="008377CE" w:rsidRPr="00DE227E" w:rsidRDefault="008377CE" w:rsidP="00E57A09">
            <w:pPr>
              <w:jc w:val="center"/>
              <w:rPr>
                <w:rFonts w:asciiTheme="minorHAnsi" w:eastAsia="Cambria" w:hAnsiTheme="minorHAnsi"/>
                <w:b/>
                <w:bCs/>
                <w:color w:val="000000"/>
              </w:rPr>
            </w:pPr>
            <w:r w:rsidRPr="00DE227E">
              <w:rPr>
                <w:rFonts w:asciiTheme="minorHAnsi" w:eastAsia="Cambria" w:hAnsiTheme="minorHAnsi"/>
                <w:b/>
                <w:bCs/>
                <w:color w:val="000000"/>
              </w:rPr>
              <w:t>Cons</w:t>
            </w:r>
          </w:p>
        </w:tc>
        <w:tc>
          <w:tcPr>
            <w:tcW w:w="2070" w:type="dxa"/>
          </w:tcPr>
          <w:p w14:paraId="478A8456" w14:textId="77777777" w:rsidR="008377CE" w:rsidRPr="00DE227E" w:rsidRDefault="008377CE" w:rsidP="00E57A09">
            <w:pPr>
              <w:jc w:val="center"/>
              <w:rPr>
                <w:rFonts w:asciiTheme="minorHAnsi" w:hAnsiTheme="minorHAnsi"/>
              </w:rPr>
            </w:pPr>
            <w:r w:rsidRPr="00DE227E">
              <w:rPr>
                <w:rFonts w:asciiTheme="minorHAnsi" w:eastAsia="Cambria" w:hAnsiTheme="minorHAnsi"/>
                <w:b/>
                <w:bCs/>
                <w:color w:val="000000"/>
              </w:rPr>
              <w:t>Status update</w:t>
            </w:r>
          </w:p>
        </w:tc>
      </w:tr>
      <w:tr w:rsidR="008377CE" w:rsidRPr="00DE227E" w14:paraId="4C02132E" w14:textId="77777777" w:rsidTr="00D50624">
        <w:tc>
          <w:tcPr>
            <w:tcW w:w="1800" w:type="dxa"/>
            <w:vMerge w:val="restart"/>
          </w:tcPr>
          <w:p w14:paraId="2FCA2E85" w14:textId="77777777" w:rsidR="008377CE" w:rsidRPr="00DE227E" w:rsidRDefault="008377CE" w:rsidP="00E57A09">
            <w:pPr>
              <w:numPr>
                <w:ilvl w:val="0"/>
                <w:numId w:val="12"/>
              </w:numPr>
              <w:ind w:left="330"/>
              <w:contextualSpacing/>
              <w:rPr>
                <w:rFonts w:asciiTheme="minorHAnsi" w:eastAsia="Cambria" w:hAnsiTheme="minorHAnsi"/>
                <w:b/>
                <w:bCs/>
                <w:color w:val="000000"/>
              </w:rPr>
            </w:pPr>
            <w:proofErr w:type="spellStart"/>
            <w:r>
              <w:rPr>
                <w:rFonts w:asciiTheme="minorHAnsi" w:eastAsia="Cambria" w:hAnsiTheme="minorHAnsi"/>
                <w:b/>
                <w:bCs/>
                <w:color w:val="000000"/>
              </w:rPr>
              <w:t>Commu-nication</w:t>
            </w:r>
            <w:proofErr w:type="spellEnd"/>
          </w:p>
          <w:p w14:paraId="7A6769FF" w14:textId="77777777" w:rsidR="008377CE" w:rsidRPr="00DE227E" w:rsidRDefault="008377CE" w:rsidP="00E57A09">
            <w:pPr>
              <w:rPr>
                <w:rFonts w:asciiTheme="minorHAnsi" w:eastAsia="Cambria" w:hAnsiTheme="minorHAnsi"/>
                <w:b/>
                <w:bCs/>
                <w:color w:val="000000"/>
              </w:rPr>
            </w:pPr>
          </w:p>
        </w:tc>
        <w:tc>
          <w:tcPr>
            <w:tcW w:w="2250" w:type="dxa"/>
          </w:tcPr>
          <w:p w14:paraId="6C5A58FD" w14:textId="1ADC3E3F" w:rsidR="008377CE" w:rsidRPr="00E40022" w:rsidRDefault="008377CE" w:rsidP="00E40022">
            <w:pPr>
              <w:pStyle w:val="ListParagraph"/>
              <w:numPr>
                <w:ilvl w:val="0"/>
                <w:numId w:val="25"/>
              </w:numPr>
              <w:ind w:left="433" w:hanging="180"/>
              <w:rPr>
                <w:rFonts w:asciiTheme="minorHAnsi" w:eastAsia="Cambria" w:hAnsiTheme="minorHAnsi"/>
                <w:b/>
                <w:color w:val="000000"/>
              </w:rPr>
            </w:pPr>
            <w:r w:rsidRPr="00E40022">
              <w:rPr>
                <w:rFonts w:asciiTheme="minorHAnsi" w:eastAsia="Cambria" w:hAnsiTheme="minorHAnsi"/>
                <w:b/>
                <w:bCs/>
                <w:color w:val="000000"/>
              </w:rPr>
              <w:t>Install signage in classrooms</w:t>
            </w:r>
          </w:p>
        </w:tc>
        <w:tc>
          <w:tcPr>
            <w:tcW w:w="4050" w:type="dxa"/>
          </w:tcPr>
          <w:p w14:paraId="6114DDC4" w14:textId="77777777" w:rsidR="008377CE" w:rsidRPr="002E7309" w:rsidRDefault="008377CE" w:rsidP="00E57A09">
            <w:pPr>
              <w:rPr>
                <w:rFonts w:asciiTheme="minorHAnsi" w:eastAsia="Cambria" w:hAnsiTheme="minorHAnsi"/>
                <w:color w:val="000000"/>
              </w:rPr>
            </w:pPr>
            <w:r w:rsidRPr="002E7309">
              <w:rPr>
                <w:rFonts w:asciiTheme="minorHAnsi" w:eastAsia="Cambria" w:hAnsiTheme="minorHAnsi"/>
                <w:color w:val="000000"/>
              </w:rPr>
              <w:t>Signage should be placed strategically in instructional rooms to remind instructions about the care of technology.</w:t>
            </w:r>
          </w:p>
          <w:p w14:paraId="788C8BC8" w14:textId="77777777" w:rsidR="008377CE" w:rsidRPr="002E7309" w:rsidRDefault="008377CE" w:rsidP="00E57A09">
            <w:pPr>
              <w:rPr>
                <w:rFonts w:asciiTheme="minorHAnsi" w:eastAsia="Cambria" w:hAnsiTheme="minorHAnsi"/>
                <w:color w:val="000000"/>
              </w:rPr>
            </w:pPr>
          </w:p>
          <w:p w14:paraId="751F8C4B" w14:textId="15ECAFFF" w:rsidR="008377CE" w:rsidRPr="00DE227E" w:rsidRDefault="008377CE" w:rsidP="00E57A09">
            <w:pPr>
              <w:rPr>
                <w:rFonts w:asciiTheme="minorHAnsi" w:eastAsia="Cambria" w:hAnsiTheme="minorHAnsi"/>
                <w:color w:val="000000"/>
              </w:rPr>
            </w:pPr>
            <w:r w:rsidRPr="002E7309">
              <w:rPr>
                <w:rFonts w:asciiTheme="minorHAnsi" w:eastAsia="Cambria" w:hAnsiTheme="minorHAnsi"/>
                <w:color w:val="000000"/>
              </w:rPr>
              <w:t>Signage should also indicate to instructors that should only use approved supplies (not household or commercial cleaners) to clean IT equipment.</w:t>
            </w:r>
          </w:p>
        </w:tc>
        <w:tc>
          <w:tcPr>
            <w:tcW w:w="1800" w:type="dxa"/>
          </w:tcPr>
          <w:p w14:paraId="5656182C" w14:textId="77777777" w:rsidR="008377CE" w:rsidRPr="00DE227E" w:rsidRDefault="008377CE" w:rsidP="00E57A09">
            <w:pPr>
              <w:rPr>
                <w:rFonts w:asciiTheme="minorHAnsi" w:eastAsia="Cambria" w:hAnsiTheme="minorHAnsi"/>
                <w:color w:val="000000"/>
              </w:rPr>
            </w:pPr>
            <w:r w:rsidRPr="002E7309">
              <w:rPr>
                <w:rFonts w:asciiTheme="minorHAnsi" w:eastAsia="Cambria" w:hAnsiTheme="minorHAnsi"/>
                <w:color w:val="000000"/>
              </w:rPr>
              <w:t>Assist with issues of compliance in the care and management of technology</w:t>
            </w:r>
            <w:r>
              <w:rPr>
                <w:rFonts w:asciiTheme="minorHAnsi" w:eastAsia="Cambria" w:hAnsiTheme="minorHAnsi"/>
                <w:color w:val="000000"/>
              </w:rPr>
              <w:t xml:space="preserve"> resources; Low cost initiative</w:t>
            </w:r>
            <w:r w:rsidRPr="00DE227E">
              <w:rPr>
                <w:rFonts w:asciiTheme="minorHAnsi" w:eastAsia="Cambria" w:hAnsiTheme="minorHAnsi"/>
                <w:color w:val="000000"/>
              </w:rPr>
              <w:t>.</w:t>
            </w:r>
          </w:p>
        </w:tc>
        <w:tc>
          <w:tcPr>
            <w:tcW w:w="1800" w:type="dxa"/>
          </w:tcPr>
          <w:p w14:paraId="3FEA44CC" w14:textId="77777777" w:rsidR="008377CE" w:rsidRPr="00DE227E" w:rsidRDefault="008377CE" w:rsidP="00E57A09">
            <w:pPr>
              <w:rPr>
                <w:rFonts w:asciiTheme="minorHAnsi" w:eastAsia="Cambria" w:hAnsiTheme="minorHAnsi"/>
                <w:color w:val="000000"/>
              </w:rPr>
            </w:pPr>
          </w:p>
        </w:tc>
        <w:tc>
          <w:tcPr>
            <w:tcW w:w="2070" w:type="dxa"/>
          </w:tcPr>
          <w:p w14:paraId="195E26C5" w14:textId="77777777" w:rsidR="008377CE" w:rsidRPr="00DE227E" w:rsidRDefault="008377CE" w:rsidP="00E57A09">
            <w:pPr>
              <w:rPr>
                <w:rFonts w:asciiTheme="minorHAnsi" w:eastAsia="Cambria" w:hAnsiTheme="minorHAnsi"/>
                <w:color w:val="000000"/>
              </w:rPr>
            </w:pPr>
            <w:r w:rsidRPr="00D87BB1">
              <w:rPr>
                <w:rFonts w:asciiTheme="minorHAnsi" w:eastAsia="Cambria" w:hAnsiTheme="minorHAnsi"/>
                <w:color w:val="000000"/>
              </w:rPr>
              <w:t xml:space="preserve">CCLT has already </w:t>
            </w:r>
            <w:hyperlink r:id="rId10" w:history="1">
              <w:r w:rsidRPr="00D87BB1">
                <w:rPr>
                  <w:rFonts w:asciiTheme="minorHAnsi" w:eastAsia="Cambria" w:hAnsiTheme="minorHAnsi"/>
                  <w:color w:val="0563C1"/>
                  <w:u w:val="single"/>
                </w:rPr>
                <w:t>created a document</w:t>
              </w:r>
            </w:hyperlink>
            <w:r w:rsidRPr="00D87BB1">
              <w:rPr>
                <w:rFonts w:asciiTheme="minorHAnsi" w:eastAsia="Cambria" w:hAnsiTheme="minorHAnsi"/>
                <w:color w:val="000000"/>
              </w:rPr>
              <w:t xml:space="preserve"> for proper cleaning protocols for distribution to local technical people.</w:t>
            </w:r>
          </w:p>
        </w:tc>
      </w:tr>
      <w:tr w:rsidR="008377CE" w:rsidRPr="00DE227E" w14:paraId="23DEE598" w14:textId="77777777" w:rsidTr="00D50624">
        <w:tc>
          <w:tcPr>
            <w:tcW w:w="1800" w:type="dxa"/>
            <w:vMerge/>
          </w:tcPr>
          <w:p w14:paraId="06A6ADB9" w14:textId="77777777" w:rsidR="008377CE" w:rsidRPr="00A44BB8" w:rsidRDefault="008377CE" w:rsidP="00E57A09">
            <w:pPr>
              <w:rPr>
                <w:rFonts w:ascii="Arial" w:hAnsi="Arial"/>
              </w:rPr>
            </w:pPr>
          </w:p>
        </w:tc>
        <w:tc>
          <w:tcPr>
            <w:tcW w:w="2250" w:type="dxa"/>
          </w:tcPr>
          <w:p w14:paraId="436335CC" w14:textId="0F873D5C" w:rsidR="008377CE" w:rsidRPr="00E40022" w:rsidRDefault="008377CE" w:rsidP="00E40022">
            <w:pPr>
              <w:pStyle w:val="ListParagraph"/>
              <w:numPr>
                <w:ilvl w:val="0"/>
                <w:numId w:val="25"/>
              </w:numPr>
              <w:ind w:left="433" w:hanging="180"/>
              <w:rPr>
                <w:rFonts w:asciiTheme="minorHAnsi" w:eastAsia="Cambria" w:hAnsiTheme="minorHAnsi"/>
                <w:b/>
                <w:bCs/>
                <w:color w:val="000000"/>
              </w:rPr>
            </w:pPr>
            <w:r w:rsidRPr="00E40022">
              <w:rPr>
                <w:rFonts w:asciiTheme="minorHAnsi" w:eastAsia="Cambria" w:hAnsiTheme="minorHAnsi"/>
                <w:b/>
                <w:bCs/>
                <w:color w:val="000000"/>
              </w:rPr>
              <w:t>Establish documentation and reporting system</w:t>
            </w:r>
          </w:p>
          <w:p w14:paraId="5013B7AA" w14:textId="77777777" w:rsidR="008377CE" w:rsidRPr="00DE227E" w:rsidRDefault="008377CE" w:rsidP="00E40022">
            <w:pPr>
              <w:ind w:left="433" w:hanging="180"/>
              <w:contextualSpacing/>
              <w:rPr>
                <w:rFonts w:asciiTheme="minorHAnsi" w:eastAsia="Cambria" w:hAnsiTheme="minorHAnsi"/>
                <w:b/>
                <w:bCs/>
                <w:color w:val="000000"/>
              </w:rPr>
            </w:pPr>
          </w:p>
        </w:tc>
        <w:tc>
          <w:tcPr>
            <w:tcW w:w="4050" w:type="dxa"/>
          </w:tcPr>
          <w:p w14:paraId="1F79C575" w14:textId="77777777" w:rsidR="008377CE" w:rsidRPr="00DE227E" w:rsidRDefault="008377CE" w:rsidP="00E57A09">
            <w:pPr>
              <w:rPr>
                <w:rFonts w:asciiTheme="minorHAnsi" w:eastAsia="Cambria" w:hAnsiTheme="minorHAnsi"/>
                <w:color w:val="000000"/>
              </w:rPr>
            </w:pPr>
            <w:r w:rsidRPr="002E7309">
              <w:rPr>
                <w:rFonts w:asciiTheme="minorHAnsi" w:eastAsia="Cambria" w:hAnsiTheme="minorHAnsi"/>
                <w:color w:val="000000"/>
              </w:rPr>
              <w:t>Colleges should develop a centralized documentation and reporting system (both top-down and bottom-up) to capture all technology initiatives which are implemented.</w:t>
            </w:r>
          </w:p>
        </w:tc>
        <w:tc>
          <w:tcPr>
            <w:tcW w:w="1800" w:type="dxa"/>
          </w:tcPr>
          <w:p w14:paraId="1D98E509" w14:textId="77777777" w:rsidR="008377CE" w:rsidRPr="00DE227E" w:rsidRDefault="008377CE" w:rsidP="00E57A09">
            <w:pPr>
              <w:rPr>
                <w:rFonts w:asciiTheme="minorHAnsi" w:eastAsia="Cambria" w:hAnsiTheme="minorHAnsi"/>
                <w:color w:val="000000"/>
              </w:rPr>
            </w:pPr>
          </w:p>
        </w:tc>
        <w:tc>
          <w:tcPr>
            <w:tcW w:w="1800" w:type="dxa"/>
          </w:tcPr>
          <w:p w14:paraId="0D974158" w14:textId="77777777" w:rsidR="008377CE" w:rsidRPr="00DE227E" w:rsidRDefault="008377CE" w:rsidP="00E57A09">
            <w:pPr>
              <w:rPr>
                <w:rFonts w:asciiTheme="minorHAnsi" w:eastAsia="Cambria" w:hAnsiTheme="minorHAnsi"/>
                <w:color w:val="000000"/>
              </w:rPr>
            </w:pPr>
          </w:p>
        </w:tc>
        <w:tc>
          <w:tcPr>
            <w:tcW w:w="2070" w:type="dxa"/>
          </w:tcPr>
          <w:p w14:paraId="7EB293D9" w14:textId="77777777" w:rsidR="008377CE" w:rsidRPr="00DE227E" w:rsidRDefault="008377CE" w:rsidP="00E57A09">
            <w:pPr>
              <w:rPr>
                <w:rFonts w:asciiTheme="minorHAnsi" w:eastAsia="Cambria" w:hAnsiTheme="minorHAnsi"/>
                <w:color w:val="000000"/>
              </w:rPr>
            </w:pPr>
          </w:p>
        </w:tc>
      </w:tr>
    </w:tbl>
    <w:p w14:paraId="1F339976" w14:textId="613055AE" w:rsidR="00AE1742" w:rsidRDefault="00AE1742" w:rsidP="002B4746">
      <w:pPr>
        <w:spacing w:after="160" w:line="240" w:lineRule="auto"/>
        <w:rPr>
          <w:rFonts w:eastAsia="Calibri"/>
          <w:lang w:val="en-US"/>
        </w:rPr>
      </w:pPr>
    </w:p>
    <w:tbl>
      <w:tblPr>
        <w:tblStyle w:val="TableGrid1"/>
        <w:tblW w:w="13770" w:type="dxa"/>
        <w:tblInd w:w="-455" w:type="dxa"/>
        <w:tblLayout w:type="fixed"/>
        <w:tblLook w:val="06A0" w:firstRow="1" w:lastRow="0" w:firstColumn="1" w:lastColumn="0" w:noHBand="1" w:noVBand="1"/>
      </w:tblPr>
      <w:tblGrid>
        <w:gridCol w:w="1795"/>
        <w:gridCol w:w="2255"/>
        <w:gridCol w:w="4050"/>
        <w:gridCol w:w="1800"/>
        <w:gridCol w:w="1800"/>
        <w:gridCol w:w="2070"/>
      </w:tblGrid>
      <w:tr w:rsidR="000F65AB" w:rsidRPr="00A44BB8" w14:paraId="4920F8A5" w14:textId="77777777" w:rsidTr="000F65AB">
        <w:tc>
          <w:tcPr>
            <w:tcW w:w="1795" w:type="dxa"/>
          </w:tcPr>
          <w:p w14:paraId="40DD3046" w14:textId="77777777" w:rsidR="000F65AB" w:rsidRPr="000F65AB" w:rsidRDefault="000F65AB" w:rsidP="000F65AB">
            <w:pPr>
              <w:jc w:val="center"/>
              <w:rPr>
                <w:rFonts w:asciiTheme="minorHAnsi" w:eastAsia="Cambria" w:hAnsiTheme="minorHAnsi"/>
                <w:b/>
                <w:bCs/>
                <w:color w:val="000000"/>
              </w:rPr>
            </w:pPr>
            <w:r w:rsidRPr="000F65AB">
              <w:rPr>
                <w:rFonts w:asciiTheme="minorHAnsi" w:eastAsia="Cambria" w:hAnsiTheme="minorHAnsi"/>
                <w:b/>
                <w:bCs/>
                <w:color w:val="000000"/>
              </w:rPr>
              <w:t>Type</w:t>
            </w:r>
          </w:p>
        </w:tc>
        <w:tc>
          <w:tcPr>
            <w:tcW w:w="2255" w:type="dxa"/>
          </w:tcPr>
          <w:p w14:paraId="0091CF84" w14:textId="77777777" w:rsidR="000F65AB" w:rsidRPr="000F65AB" w:rsidRDefault="000F65AB" w:rsidP="000F65AB">
            <w:pPr>
              <w:jc w:val="center"/>
              <w:rPr>
                <w:rFonts w:asciiTheme="minorHAnsi" w:eastAsia="Cambria" w:hAnsiTheme="minorHAnsi"/>
                <w:b/>
                <w:bCs/>
                <w:color w:val="000000"/>
              </w:rPr>
            </w:pPr>
            <w:r w:rsidRPr="000F65AB">
              <w:rPr>
                <w:rFonts w:asciiTheme="minorHAnsi" w:eastAsia="Cambria" w:hAnsiTheme="minorHAnsi"/>
                <w:b/>
                <w:bCs/>
                <w:color w:val="000000"/>
              </w:rPr>
              <w:t>Recommendations</w:t>
            </w:r>
          </w:p>
        </w:tc>
        <w:tc>
          <w:tcPr>
            <w:tcW w:w="4050" w:type="dxa"/>
          </w:tcPr>
          <w:p w14:paraId="74D2A582" w14:textId="77777777" w:rsidR="000F65AB" w:rsidRPr="000F65AB" w:rsidRDefault="000F65AB" w:rsidP="000F65AB">
            <w:pPr>
              <w:jc w:val="center"/>
              <w:rPr>
                <w:rFonts w:asciiTheme="minorHAnsi" w:eastAsia="Cambria" w:hAnsiTheme="minorHAnsi"/>
                <w:color w:val="000000"/>
              </w:rPr>
            </w:pPr>
            <w:r w:rsidRPr="000F65AB">
              <w:rPr>
                <w:rFonts w:asciiTheme="minorHAnsi" w:eastAsia="Cambria" w:hAnsiTheme="minorHAnsi"/>
                <w:b/>
                <w:bCs/>
                <w:color w:val="000000"/>
              </w:rPr>
              <w:t>Details</w:t>
            </w:r>
          </w:p>
        </w:tc>
        <w:tc>
          <w:tcPr>
            <w:tcW w:w="1800" w:type="dxa"/>
          </w:tcPr>
          <w:p w14:paraId="50247306" w14:textId="77777777" w:rsidR="000F65AB" w:rsidRPr="000F65AB" w:rsidRDefault="000F65AB" w:rsidP="000F65AB">
            <w:pPr>
              <w:jc w:val="center"/>
              <w:rPr>
                <w:rFonts w:asciiTheme="minorHAnsi" w:eastAsia="Cambria" w:hAnsiTheme="minorHAnsi"/>
                <w:color w:val="000000"/>
              </w:rPr>
            </w:pPr>
            <w:r w:rsidRPr="000F65AB">
              <w:rPr>
                <w:rFonts w:asciiTheme="minorHAnsi" w:eastAsia="Cambria" w:hAnsiTheme="minorHAnsi"/>
                <w:b/>
                <w:bCs/>
                <w:color w:val="000000"/>
              </w:rPr>
              <w:t>Pros</w:t>
            </w:r>
          </w:p>
        </w:tc>
        <w:tc>
          <w:tcPr>
            <w:tcW w:w="1800" w:type="dxa"/>
          </w:tcPr>
          <w:p w14:paraId="215D89DE" w14:textId="77777777" w:rsidR="000F65AB" w:rsidRPr="000F65AB" w:rsidRDefault="000F65AB" w:rsidP="000F65AB">
            <w:pPr>
              <w:jc w:val="center"/>
              <w:rPr>
                <w:rFonts w:asciiTheme="minorHAnsi" w:eastAsia="Cambria" w:hAnsiTheme="minorHAnsi"/>
                <w:color w:val="000000"/>
              </w:rPr>
            </w:pPr>
            <w:r w:rsidRPr="000F65AB">
              <w:rPr>
                <w:rFonts w:asciiTheme="minorHAnsi" w:eastAsia="Cambria" w:hAnsiTheme="minorHAnsi"/>
                <w:b/>
                <w:bCs/>
                <w:color w:val="000000"/>
              </w:rPr>
              <w:t>Cons</w:t>
            </w:r>
          </w:p>
        </w:tc>
        <w:tc>
          <w:tcPr>
            <w:tcW w:w="2070" w:type="dxa"/>
          </w:tcPr>
          <w:p w14:paraId="1C7ED794" w14:textId="77777777" w:rsidR="000F65AB" w:rsidRPr="000F65AB" w:rsidRDefault="000F65AB" w:rsidP="000F65AB">
            <w:pPr>
              <w:jc w:val="center"/>
              <w:rPr>
                <w:rFonts w:asciiTheme="minorHAnsi" w:eastAsia="Cambria" w:hAnsiTheme="minorHAnsi"/>
                <w:color w:val="000000"/>
              </w:rPr>
            </w:pPr>
            <w:r w:rsidRPr="000F65AB">
              <w:rPr>
                <w:rFonts w:asciiTheme="minorHAnsi" w:eastAsia="Cambria" w:hAnsiTheme="minorHAnsi"/>
                <w:b/>
                <w:bCs/>
                <w:color w:val="000000"/>
              </w:rPr>
              <w:t>Status update</w:t>
            </w:r>
          </w:p>
        </w:tc>
      </w:tr>
      <w:tr w:rsidR="000F65AB" w:rsidRPr="00A44BB8" w14:paraId="3F045623" w14:textId="77777777" w:rsidTr="000F65AB">
        <w:tc>
          <w:tcPr>
            <w:tcW w:w="1795" w:type="dxa"/>
            <w:vMerge w:val="restart"/>
          </w:tcPr>
          <w:p w14:paraId="62C0A11E" w14:textId="77777777" w:rsidR="000F65AB" w:rsidRPr="000F65AB" w:rsidRDefault="000F65AB" w:rsidP="00E57A09">
            <w:pPr>
              <w:numPr>
                <w:ilvl w:val="0"/>
                <w:numId w:val="12"/>
              </w:numPr>
              <w:ind w:left="330"/>
              <w:contextualSpacing/>
              <w:rPr>
                <w:rFonts w:asciiTheme="minorHAnsi" w:eastAsia="Cambria" w:hAnsiTheme="minorHAnsi"/>
                <w:b/>
                <w:bCs/>
                <w:color w:val="000000"/>
              </w:rPr>
            </w:pPr>
            <w:r w:rsidRPr="000F65AB">
              <w:rPr>
                <w:rFonts w:asciiTheme="minorHAnsi" w:eastAsia="Cambria" w:hAnsiTheme="minorHAnsi"/>
                <w:b/>
                <w:bCs/>
                <w:color w:val="000000"/>
              </w:rPr>
              <w:t>Technology</w:t>
            </w:r>
          </w:p>
          <w:p w14:paraId="12F1F822" w14:textId="77777777" w:rsidR="000F65AB" w:rsidRPr="000F65AB" w:rsidRDefault="000F65AB" w:rsidP="00125DEC">
            <w:pPr>
              <w:ind w:left="345"/>
              <w:rPr>
                <w:rFonts w:asciiTheme="minorHAnsi" w:eastAsia="Cambria" w:hAnsiTheme="minorHAnsi"/>
                <w:b/>
                <w:bCs/>
                <w:color w:val="000000"/>
              </w:rPr>
            </w:pPr>
            <w:r w:rsidRPr="000F65AB">
              <w:rPr>
                <w:rFonts w:asciiTheme="minorHAnsi" w:eastAsia="Cambria" w:hAnsiTheme="minorHAnsi"/>
                <w:b/>
                <w:bCs/>
                <w:color w:val="000000"/>
              </w:rPr>
              <w:t>Assessment</w:t>
            </w:r>
          </w:p>
        </w:tc>
        <w:tc>
          <w:tcPr>
            <w:tcW w:w="2255" w:type="dxa"/>
          </w:tcPr>
          <w:p w14:paraId="67C8F56F" w14:textId="5604F812" w:rsidR="000F65AB" w:rsidRPr="000F65AB" w:rsidRDefault="00E604A6" w:rsidP="00E604A6">
            <w:pPr>
              <w:pStyle w:val="ListParagraph"/>
              <w:numPr>
                <w:ilvl w:val="0"/>
                <w:numId w:val="26"/>
              </w:numPr>
              <w:ind w:left="352" w:hanging="90"/>
              <w:rPr>
                <w:rFonts w:asciiTheme="minorHAnsi" w:eastAsia="Cambria" w:hAnsiTheme="minorHAnsi"/>
                <w:b/>
                <w:bCs/>
                <w:color w:val="000000"/>
              </w:rPr>
            </w:pPr>
            <w:r>
              <w:rPr>
                <w:rFonts w:asciiTheme="minorHAnsi" w:eastAsia="Cambria" w:hAnsiTheme="minorHAnsi"/>
                <w:b/>
                <w:bCs/>
                <w:color w:val="000000"/>
              </w:rPr>
              <w:t>Setup t</w:t>
            </w:r>
            <w:r w:rsidR="000F65AB" w:rsidRPr="000F65AB">
              <w:rPr>
                <w:rFonts w:asciiTheme="minorHAnsi" w:eastAsia="Cambria" w:hAnsiTheme="minorHAnsi"/>
                <w:b/>
                <w:bCs/>
                <w:color w:val="000000"/>
              </w:rPr>
              <w:t xml:space="preserve">echnology </w:t>
            </w:r>
            <w:r>
              <w:rPr>
                <w:rFonts w:asciiTheme="minorHAnsi" w:eastAsia="Cambria" w:hAnsiTheme="minorHAnsi"/>
                <w:b/>
                <w:bCs/>
                <w:color w:val="000000"/>
              </w:rPr>
              <w:t>l</w:t>
            </w:r>
            <w:r w:rsidR="000F65AB" w:rsidRPr="000F65AB">
              <w:rPr>
                <w:rFonts w:asciiTheme="minorHAnsi" w:eastAsia="Cambria" w:hAnsiTheme="minorHAnsi"/>
                <w:b/>
                <w:bCs/>
                <w:color w:val="000000"/>
              </w:rPr>
              <w:t xml:space="preserve">oan </w:t>
            </w:r>
            <w:r>
              <w:rPr>
                <w:rFonts w:asciiTheme="minorHAnsi" w:eastAsia="Cambria" w:hAnsiTheme="minorHAnsi"/>
                <w:b/>
                <w:bCs/>
                <w:color w:val="000000"/>
              </w:rPr>
              <w:t>p</w:t>
            </w:r>
            <w:r w:rsidR="000F65AB" w:rsidRPr="000F65AB">
              <w:rPr>
                <w:rFonts w:asciiTheme="minorHAnsi" w:eastAsia="Cambria" w:hAnsiTheme="minorHAnsi"/>
                <w:b/>
                <w:bCs/>
                <w:color w:val="000000"/>
              </w:rPr>
              <w:t>rogram</w:t>
            </w:r>
          </w:p>
        </w:tc>
        <w:tc>
          <w:tcPr>
            <w:tcW w:w="4050" w:type="dxa"/>
          </w:tcPr>
          <w:p w14:paraId="7C9226A1" w14:textId="10C4AE2B"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Departments and colleges can explore a loan program for laptops, webcams, etc. This initiative needs to be more accessible and thorough to create access to appropriate technology for students that cannot come to campus. A loan program should extend to all available computers on campus, including decommissioned lab computers. Faculty could serve as facilitators for special requests.</w:t>
            </w:r>
          </w:p>
        </w:tc>
        <w:tc>
          <w:tcPr>
            <w:tcW w:w="1800" w:type="dxa"/>
          </w:tcPr>
          <w:p w14:paraId="0DE0EE65" w14:textId="77777777" w:rsidR="000F65AB" w:rsidRPr="000F65AB" w:rsidRDefault="000F65AB" w:rsidP="00E57A09">
            <w:pPr>
              <w:rPr>
                <w:rFonts w:asciiTheme="minorHAnsi" w:eastAsia="Cambria" w:hAnsiTheme="minorHAnsi"/>
                <w:color w:val="000000"/>
              </w:rPr>
            </w:pPr>
          </w:p>
        </w:tc>
        <w:tc>
          <w:tcPr>
            <w:tcW w:w="1800" w:type="dxa"/>
          </w:tcPr>
          <w:p w14:paraId="09264E92"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There is a limited amount of equipment available for this initiative.</w:t>
            </w:r>
          </w:p>
        </w:tc>
        <w:tc>
          <w:tcPr>
            <w:tcW w:w="2070" w:type="dxa"/>
          </w:tcPr>
          <w:p w14:paraId="1DA0DB28"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CCLT did this in the spring 2020, but the program needs to be formalized and a criteria set for approving request.</w:t>
            </w:r>
          </w:p>
        </w:tc>
      </w:tr>
      <w:tr w:rsidR="000F65AB" w:rsidRPr="00A44BB8" w14:paraId="7D5A1139" w14:textId="77777777" w:rsidTr="000F65AB">
        <w:trPr>
          <w:trHeight w:val="710"/>
        </w:trPr>
        <w:tc>
          <w:tcPr>
            <w:tcW w:w="1795" w:type="dxa"/>
            <w:vMerge/>
          </w:tcPr>
          <w:p w14:paraId="246956EE" w14:textId="77777777" w:rsidR="000F65AB" w:rsidRPr="000F65AB" w:rsidRDefault="000F65AB" w:rsidP="00E57A09">
            <w:pPr>
              <w:rPr>
                <w:rFonts w:asciiTheme="minorHAnsi" w:hAnsiTheme="minorHAnsi"/>
              </w:rPr>
            </w:pPr>
          </w:p>
        </w:tc>
        <w:tc>
          <w:tcPr>
            <w:tcW w:w="2255" w:type="dxa"/>
          </w:tcPr>
          <w:p w14:paraId="7838B69C" w14:textId="77777777" w:rsidR="000F65AB" w:rsidRPr="000F65AB" w:rsidRDefault="000F65AB" w:rsidP="000F65AB">
            <w:pPr>
              <w:pStyle w:val="ListParagraph"/>
              <w:numPr>
                <w:ilvl w:val="0"/>
                <w:numId w:val="26"/>
              </w:numPr>
              <w:ind w:left="352" w:hanging="90"/>
              <w:rPr>
                <w:rFonts w:asciiTheme="minorHAnsi" w:eastAsia="Cambria" w:hAnsiTheme="minorHAnsi"/>
                <w:b/>
                <w:bCs/>
                <w:color w:val="000000"/>
              </w:rPr>
            </w:pPr>
            <w:r w:rsidRPr="000F65AB">
              <w:rPr>
                <w:rFonts w:asciiTheme="minorHAnsi" w:eastAsia="Cambria" w:hAnsiTheme="minorHAnsi"/>
                <w:b/>
                <w:bCs/>
                <w:color w:val="000000"/>
              </w:rPr>
              <w:t>Draft classroom scenarios</w:t>
            </w:r>
          </w:p>
        </w:tc>
        <w:tc>
          <w:tcPr>
            <w:tcW w:w="4050" w:type="dxa"/>
          </w:tcPr>
          <w:p w14:paraId="32C269D2"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Departments/colleges should develop classroom scenarios (see Appendix A) to help in the decision-making process of classroom allocation for courses.</w:t>
            </w:r>
          </w:p>
          <w:p w14:paraId="67626D89" w14:textId="77777777" w:rsidR="000F65AB" w:rsidRPr="000F65AB" w:rsidRDefault="000F65AB" w:rsidP="00E57A09">
            <w:pPr>
              <w:rPr>
                <w:rFonts w:asciiTheme="minorHAnsi" w:eastAsia="Cambria" w:hAnsiTheme="minorHAnsi"/>
                <w:color w:val="000000"/>
              </w:rPr>
            </w:pPr>
          </w:p>
          <w:p w14:paraId="46110F37"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OTS has extensive knowledge of existing spaces and can aid in creating new ‘popup’ spaces.</w:t>
            </w:r>
          </w:p>
          <w:p w14:paraId="178180C8" w14:textId="77777777" w:rsidR="000F65AB" w:rsidRPr="000F65AB" w:rsidRDefault="000F65AB" w:rsidP="00E57A09">
            <w:pPr>
              <w:rPr>
                <w:rFonts w:asciiTheme="minorHAnsi" w:eastAsia="Cambria" w:hAnsiTheme="minorHAnsi"/>
                <w:color w:val="000000"/>
              </w:rPr>
            </w:pPr>
          </w:p>
          <w:p w14:paraId="5E363D4A" w14:textId="44790F2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If/when in-person student capacity determined for colleges/departments warrants additional instruction spaces, departments should consider a focus on creating the additional spaces to accommodate smaller groups rather than upgrades to existing spaces.</w:t>
            </w:r>
          </w:p>
        </w:tc>
        <w:tc>
          <w:tcPr>
            <w:tcW w:w="1800" w:type="dxa"/>
          </w:tcPr>
          <w:p w14:paraId="6B0066B2" w14:textId="6C59EDC3"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Enable more specific targeting of classroom resources to instructor/ student needs.</w:t>
            </w:r>
          </w:p>
        </w:tc>
        <w:tc>
          <w:tcPr>
            <w:tcW w:w="1800" w:type="dxa"/>
          </w:tcPr>
          <w:p w14:paraId="0970ABF6" w14:textId="122CF814" w:rsidR="000F65AB" w:rsidRPr="000F65AB" w:rsidRDefault="003648DB" w:rsidP="00E57A09">
            <w:pPr>
              <w:rPr>
                <w:rFonts w:asciiTheme="minorHAnsi" w:eastAsia="Cambria" w:hAnsiTheme="minorHAnsi"/>
                <w:color w:val="000000"/>
              </w:rPr>
            </w:pPr>
            <w:r>
              <w:rPr>
                <w:rFonts w:asciiTheme="minorHAnsi" w:eastAsia="Cambria" w:hAnsiTheme="minorHAnsi"/>
                <w:color w:val="000000"/>
              </w:rPr>
              <w:t>Might be a timely endeavor.</w:t>
            </w:r>
          </w:p>
          <w:p w14:paraId="4281A20E" w14:textId="77777777" w:rsidR="000F65AB" w:rsidRPr="000F65AB" w:rsidRDefault="000F65AB" w:rsidP="00E57A09">
            <w:pPr>
              <w:rPr>
                <w:rFonts w:asciiTheme="minorHAnsi" w:eastAsia="Cambria" w:hAnsiTheme="minorHAnsi"/>
                <w:color w:val="000000"/>
              </w:rPr>
            </w:pPr>
          </w:p>
          <w:p w14:paraId="7405F995" w14:textId="05AED5EC"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Should involve personnel who know what is installed in each classroom.</w:t>
            </w:r>
          </w:p>
        </w:tc>
        <w:tc>
          <w:tcPr>
            <w:tcW w:w="2070" w:type="dxa"/>
          </w:tcPr>
          <w:p w14:paraId="2444C584" w14:textId="77777777" w:rsidR="000F65AB" w:rsidRPr="000F65AB" w:rsidRDefault="000F65AB" w:rsidP="00E57A09">
            <w:pPr>
              <w:rPr>
                <w:rFonts w:asciiTheme="minorHAnsi" w:eastAsia="Cambria" w:hAnsiTheme="minorHAnsi"/>
                <w:color w:val="000000"/>
              </w:rPr>
            </w:pPr>
          </w:p>
        </w:tc>
      </w:tr>
      <w:tr w:rsidR="00D01F34" w:rsidRPr="00A44BB8" w14:paraId="37320F75" w14:textId="77777777" w:rsidTr="000F65AB">
        <w:tc>
          <w:tcPr>
            <w:tcW w:w="1795" w:type="dxa"/>
            <w:vMerge/>
          </w:tcPr>
          <w:p w14:paraId="7904B1FD" w14:textId="77777777" w:rsidR="00D01F34" w:rsidRPr="000F65AB" w:rsidRDefault="00D01F34" w:rsidP="00E57A09">
            <w:pPr>
              <w:rPr>
                <w:rFonts w:asciiTheme="minorHAnsi" w:hAnsiTheme="minorHAnsi"/>
              </w:rPr>
            </w:pPr>
          </w:p>
        </w:tc>
        <w:tc>
          <w:tcPr>
            <w:tcW w:w="2255" w:type="dxa"/>
          </w:tcPr>
          <w:p w14:paraId="442D4007" w14:textId="03B78D06" w:rsidR="00D01F34" w:rsidRPr="000F65AB" w:rsidRDefault="00D01F34" w:rsidP="000F65AB">
            <w:pPr>
              <w:pStyle w:val="ListParagraph"/>
              <w:numPr>
                <w:ilvl w:val="0"/>
                <w:numId w:val="26"/>
              </w:numPr>
              <w:ind w:left="352" w:hanging="90"/>
              <w:rPr>
                <w:rFonts w:asciiTheme="minorHAnsi" w:eastAsia="Cambria" w:hAnsiTheme="minorHAnsi"/>
                <w:b/>
                <w:bCs/>
                <w:color w:val="000000"/>
              </w:rPr>
            </w:pPr>
            <w:r>
              <w:rPr>
                <w:rFonts w:asciiTheme="minorHAnsi" w:eastAsia="Cambria" w:hAnsiTheme="minorHAnsi"/>
                <w:b/>
                <w:bCs/>
                <w:color w:val="000000"/>
              </w:rPr>
              <w:t>Assess courses</w:t>
            </w:r>
            <w:r w:rsidR="00492E06">
              <w:rPr>
                <w:rFonts w:asciiTheme="minorHAnsi" w:eastAsia="Cambria" w:hAnsiTheme="minorHAnsi"/>
                <w:b/>
                <w:bCs/>
                <w:color w:val="000000"/>
              </w:rPr>
              <w:t xml:space="preserve"> for technology needs</w:t>
            </w:r>
          </w:p>
        </w:tc>
        <w:tc>
          <w:tcPr>
            <w:tcW w:w="4050" w:type="dxa"/>
          </w:tcPr>
          <w:p w14:paraId="0A9626DC" w14:textId="77777777" w:rsidR="00D01F34" w:rsidRPr="003F706B" w:rsidRDefault="00D01F34" w:rsidP="00D01F34">
            <w:pPr>
              <w:rPr>
                <w:rFonts w:asciiTheme="minorHAnsi" w:eastAsia="Cambria" w:hAnsiTheme="minorHAnsi"/>
                <w:color w:val="000000"/>
              </w:rPr>
            </w:pPr>
            <w:r w:rsidRPr="003F706B">
              <w:rPr>
                <w:rFonts w:asciiTheme="minorHAnsi" w:eastAsia="Cambria" w:hAnsiTheme="minorHAnsi"/>
                <w:color w:val="000000"/>
              </w:rPr>
              <w:t>At a college level, some assessment should be done about the level of difficulty to shift courses from face-to-face (F2F) to online/hybrid sessions. Courses that are more difficult to shift, might have some priority in terms of scheduling of rooms, access to technology resources for live streaming of sessions, etc.</w:t>
            </w:r>
          </w:p>
          <w:p w14:paraId="3D5D6D1C" w14:textId="77777777" w:rsidR="00D01F34" w:rsidRPr="003F706B" w:rsidRDefault="00D01F34" w:rsidP="00D01F34">
            <w:pPr>
              <w:rPr>
                <w:rFonts w:asciiTheme="minorHAnsi" w:eastAsia="Cambria" w:hAnsiTheme="minorHAnsi"/>
                <w:color w:val="000000"/>
              </w:rPr>
            </w:pPr>
          </w:p>
          <w:p w14:paraId="16FE35F8" w14:textId="0B8EAD76" w:rsidR="00D01F34" w:rsidRPr="000F65AB" w:rsidRDefault="00D01F34" w:rsidP="00E57A09">
            <w:pPr>
              <w:rPr>
                <w:rFonts w:asciiTheme="minorHAnsi" w:eastAsia="Cambria" w:hAnsiTheme="minorHAnsi"/>
                <w:color w:val="000000"/>
              </w:rPr>
            </w:pPr>
            <w:r w:rsidRPr="003F706B">
              <w:rPr>
                <w:rFonts w:asciiTheme="minorHAnsi" w:eastAsia="Cambria" w:hAnsiTheme="minorHAnsi"/>
                <w:color w:val="000000"/>
              </w:rPr>
              <w:t>Faculty and Program Managers need to consult OTS CCLT coordinators or local college technology staff to ensure course system and software platform requirements are met.</w:t>
            </w:r>
          </w:p>
        </w:tc>
        <w:tc>
          <w:tcPr>
            <w:tcW w:w="1800" w:type="dxa"/>
          </w:tcPr>
          <w:p w14:paraId="31693460" w14:textId="32DF0061" w:rsidR="00D01F34" w:rsidRPr="000F65AB" w:rsidRDefault="00492E06" w:rsidP="00E57A09">
            <w:pPr>
              <w:rPr>
                <w:rFonts w:asciiTheme="minorHAnsi" w:eastAsia="Cambria" w:hAnsiTheme="minorHAnsi"/>
                <w:color w:val="000000"/>
              </w:rPr>
            </w:pPr>
            <w:r w:rsidRPr="003425E9">
              <w:rPr>
                <w:rFonts w:asciiTheme="minorHAnsi" w:eastAsia="Cambria" w:hAnsiTheme="minorHAnsi"/>
                <w:color w:val="000000"/>
              </w:rPr>
              <w:t>Ensure technology, hardware and software, currently used in courses is enabled for online or hybrid learning.</w:t>
            </w:r>
          </w:p>
        </w:tc>
        <w:tc>
          <w:tcPr>
            <w:tcW w:w="1800" w:type="dxa"/>
          </w:tcPr>
          <w:p w14:paraId="2C0B1314" w14:textId="6CD735FF" w:rsidR="00D01F34" w:rsidRPr="000F65AB" w:rsidRDefault="00492E06" w:rsidP="00E57A09">
            <w:pPr>
              <w:rPr>
                <w:rFonts w:asciiTheme="minorHAnsi" w:eastAsia="Cambria" w:hAnsiTheme="minorHAnsi"/>
                <w:color w:val="000000"/>
              </w:rPr>
            </w:pPr>
            <w:r w:rsidRPr="003425E9">
              <w:rPr>
                <w:rFonts w:asciiTheme="minorHAnsi" w:eastAsia="Cambria" w:hAnsiTheme="minorHAnsi"/>
                <w:color w:val="000000"/>
              </w:rPr>
              <w:t>Time is needed to research and implement solutions.</w:t>
            </w:r>
          </w:p>
        </w:tc>
        <w:tc>
          <w:tcPr>
            <w:tcW w:w="2070" w:type="dxa"/>
          </w:tcPr>
          <w:p w14:paraId="3FE7B5B1" w14:textId="51A7CFDD" w:rsidR="00D01F34" w:rsidRPr="000F65AB" w:rsidRDefault="00492E06" w:rsidP="00E57A09">
            <w:pPr>
              <w:rPr>
                <w:rFonts w:asciiTheme="minorHAnsi" w:eastAsia="Cambria" w:hAnsiTheme="minorHAnsi"/>
                <w:color w:val="000000"/>
              </w:rPr>
            </w:pPr>
            <w:r w:rsidRPr="003425E9">
              <w:rPr>
                <w:rFonts w:asciiTheme="minorHAnsi" w:eastAsia="Cambria" w:hAnsiTheme="minorHAnsi"/>
                <w:color w:val="000000"/>
              </w:rPr>
              <w:t>OTS already working with several departments to convert licenses to web-based for ease of access.</w:t>
            </w:r>
          </w:p>
        </w:tc>
      </w:tr>
      <w:tr w:rsidR="000F65AB" w:rsidRPr="00A44BB8" w14:paraId="2EE21F1D" w14:textId="77777777" w:rsidTr="000F65AB">
        <w:tc>
          <w:tcPr>
            <w:tcW w:w="1795" w:type="dxa"/>
            <w:vMerge/>
          </w:tcPr>
          <w:p w14:paraId="270835E6" w14:textId="77777777" w:rsidR="000F65AB" w:rsidRPr="000F65AB" w:rsidRDefault="000F65AB" w:rsidP="00E57A09">
            <w:pPr>
              <w:rPr>
                <w:rFonts w:asciiTheme="minorHAnsi" w:hAnsiTheme="minorHAnsi"/>
              </w:rPr>
            </w:pPr>
          </w:p>
        </w:tc>
        <w:tc>
          <w:tcPr>
            <w:tcW w:w="2255" w:type="dxa"/>
          </w:tcPr>
          <w:p w14:paraId="01088C7B" w14:textId="77777777" w:rsidR="000F65AB" w:rsidRPr="000F65AB" w:rsidRDefault="000F65AB" w:rsidP="000F65AB">
            <w:pPr>
              <w:pStyle w:val="ListParagraph"/>
              <w:numPr>
                <w:ilvl w:val="0"/>
                <w:numId w:val="26"/>
              </w:numPr>
              <w:ind w:left="352" w:hanging="90"/>
              <w:rPr>
                <w:rFonts w:asciiTheme="minorHAnsi" w:eastAsia="Cambria" w:hAnsiTheme="minorHAnsi"/>
                <w:b/>
                <w:bCs/>
                <w:color w:val="000000"/>
              </w:rPr>
            </w:pPr>
            <w:r w:rsidRPr="000F65AB">
              <w:rPr>
                <w:rFonts w:asciiTheme="minorHAnsi" w:eastAsia="Cambria" w:hAnsiTheme="minorHAnsi"/>
                <w:b/>
                <w:bCs/>
                <w:color w:val="000000"/>
              </w:rPr>
              <w:t>Purchase/install mobile outlets/quick charging stations</w:t>
            </w:r>
          </w:p>
        </w:tc>
        <w:tc>
          <w:tcPr>
            <w:tcW w:w="4050" w:type="dxa"/>
          </w:tcPr>
          <w:p w14:paraId="244461D1" w14:textId="759C178C"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Students are going to need more access to charging stations to be able to participate in online classes.</w:t>
            </w:r>
          </w:p>
        </w:tc>
        <w:tc>
          <w:tcPr>
            <w:tcW w:w="1800" w:type="dxa"/>
          </w:tcPr>
          <w:p w14:paraId="6E694B04" w14:textId="77777777" w:rsidR="000F65AB" w:rsidRPr="000F65AB" w:rsidRDefault="000F65AB" w:rsidP="00E57A09">
            <w:pPr>
              <w:rPr>
                <w:rFonts w:asciiTheme="minorHAnsi" w:eastAsia="Cambria" w:hAnsiTheme="minorHAnsi"/>
                <w:color w:val="000000"/>
              </w:rPr>
            </w:pPr>
          </w:p>
        </w:tc>
        <w:tc>
          <w:tcPr>
            <w:tcW w:w="1800" w:type="dxa"/>
          </w:tcPr>
          <w:p w14:paraId="53FA4C3F" w14:textId="400CEBBB"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 xml:space="preserve">Time and human resources required to assess where </w:t>
            </w:r>
            <w:r w:rsidRPr="000F65AB">
              <w:rPr>
                <w:rFonts w:asciiTheme="minorHAnsi" w:eastAsia="Cambria" w:hAnsiTheme="minorHAnsi"/>
                <w:color w:val="000000"/>
              </w:rPr>
              <w:lastRenderedPageBreak/>
              <w:t>these stations are needed.</w:t>
            </w:r>
          </w:p>
        </w:tc>
        <w:tc>
          <w:tcPr>
            <w:tcW w:w="2070" w:type="dxa"/>
          </w:tcPr>
          <w:p w14:paraId="444BE6CD" w14:textId="77777777" w:rsidR="000F65AB" w:rsidRPr="000F65AB" w:rsidRDefault="000F65AB" w:rsidP="00E57A09">
            <w:pPr>
              <w:rPr>
                <w:rFonts w:asciiTheme="minorHAnsi" w:eastAsia="Cambria" w:hAnsiTheme="minorHAnsi"/>
                <w:color w:val="000000"/>
              </w:rPr>
            </w:pPr>
          </w:p>
        </w:tc>
      </w:tr>
      <w:tr w:rsidR="000F65AB" w:rsidRPr="00A44BB8" w14:paraId="2858EB8D" w14:textId="77777777" w:rsidTr="000F65AB">
        <w:tc>
          <w:tcPr>
            <w:tcW w:w="1795" w:type="dxa"/>
            <w:vMerge/>
          </w:tcPr>
          <w:p w14:paraId="33D070CE" w14:textId="77777777" w:rsidR="000F65AB" w:rsidRPr="000F65AB" w:rsidRDefault="000F65AB" w:rsidP="00E57A09">
            <w:pPr>
              <w:rPr>
                <w:rFonts w:asciiTheme="minorHAnsi" w:hAnsiTheme="minorHAnsi"/>
              </w:rPr>
            </w:pPr>
          </w:p>
        </w:tc>
        <w:tc>
          <w:tcPr>
            <w:tcW w:w="2255" w:type="dxa"/>
          </w:tcPr>
          <w:p w14:paraId="5E845D6F" w14:textId="77777777" w:rsidR="000F65AB" w:rsidRPr="000F65AB" w:rsidRDefault="000F65AB" w:rsidP="000F65AB">
            <w:pPr>
              <w:pStyle w:val="ListParagraph"/>
              <w:numPr>
                <w:ilvl w:val="0"/>
                <w:numId w:val="26"/>
              </w:numPr>
              <w:ind w:left="352" w:hanging="90"/>
              <w:rPr>
                <w:rFonts w:asciiTheme="minorHAnsi" w:eastAsia="Cambria" w:hAnsiTheme="minorHAnsi"/>
                <w:b/>
                <w:bCs/>
                <w:color w:val="000000"/>
              </w:rPr>
            </w:pPr>
            <w:r w:rsidRPr="000F65AB">
              <w:rPr>
                <w:rFonts w:asciiTheme="minorHAnsi" w:eastAsia="Cambria" w:hAnsiTheme="minorHAnsi"/>
                <w:b/>
                <w:bCs/>
                <w:color w:val="000000"/>
              </w:rPr>
              <w:t>Purchase USB microphones for academic classrooms</w:t>
            </w:r>
          </w:p>
        </w:tc>
        <w:tc>
          <w:tcPr>
            <w:tcW w:w="4050" w:type="dxa"/>
          </w:tcPr>
          <w:p w14:paraId="170159EC" w14:textId="32C9B19A"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This initiative would allow faculty to walk into any classroom and be able to record their voice, the computer screen, and the document camera. By assigning these to faculty members instead of rooms, it would reduce loss of the devices and possibly the spread of germs. USB mics would cover the immediate needs for most courses but assigning them could present a challenge given the number of adjunct faculty who may be using one of these spaces.</w:t>
            </w:r>
          </w:p>
        </w:tc>
        <w:tc>
          <w:tcPr>
            <w:tcW w:w="1800" w:type="dxa"/>
          </w:tcPr>
          <w:p w14:paraId="29E36A1C"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Giving to all faculty ensure minimum technology available no matter where they teach.</w:t>
            </w:r>
          </w:p>
          <w:p w14:paraId="146A7091"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Only need it for faculty teaching on campus.</w:t>
            </w:r>
          </w:p>
        </w:tc>
        <w:tc>
          <w:tcPr>
            <w:tcW w:w="1800" w:type="dxa"/>
          </w:tcPr>
          <w:p w14:paraId="526D2D96"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 xml:space="preserve">Not needed in rooms with installed microphones and may cause confusion; </w:t>
            </w:r>
          </w:p>
          <w:p w14:paraId="1B8639F9" w14:textId="20CB8116"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Funding would be needed for a $50 microphone for 1600 faculty.</w:t>
            </w:r>
          </w:p>
        </w:tc>
        <w:tc>
          <w:tcPr>
            <w:tcW w:w="2070" w:type="dxa"/>
          </w:tcPr>
          <w:p w14:paraId="076AD423" w14:textId="7C4AE1F8"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OTS does have some type of microphone, installed or portable mic avail</w:t>
            </w:r>
            <w:r w:rsidR="003648DB">
              <w:rPr>
                <w:rFonts w:asciiTheme="minorHAnsi" w:eastAsia="Cambria" w:hAnsiTheme="minorHAnsi"/>
                <w:color w:val="000000"/>
              </w:rPr>
              <w:t>able in 77% of all classrooms.</w:t>
            </w:r>
          </w:p>
        </w:tc>
      </w:tr>
      <w:tr w:rsidR="000F65AB" w:rsidRPr="00A44BB8" w14:paraId="5282DAFF" w14:textId="77777777" w:rsidTr="000F65AB">
        <w:tc>
          <w:tcPr>
            <w:tcW w:w="1795" w:type="dxa"/>
            <w:vMerge/>
          </w:tcPr>
          <w:p w14:paraId="765159D5" w14:textId="77777777" w:rsidR="000F65AB" w:rsidRPr="000F65AB" w:rsidRDefault="000F65AB" w:rsidP="00E57A09">
            <w:pPr>
              <w:rPr>
                <w:rFonts w:asciiTheme="minorHAnsi" w:hAnsiTheme="minorHAnsi"/>
              </w:rPr>
            </w:pPr>
          </w:p>
        </w:tc>
        <w:tc>
          <w:tcPr>
            <w:tcW w:w="2255" w:type="dxa"/>
          </w:tcPr>
          <w:p w14:paraId="29F049E0" w14:textId="77777777" w:rsidR="000F65AB" w:rsidRPr="000F65AB" w:rsidRDefault="000F65AB" w:rsidP="000F65AB">
            <w:pPr>
              <w:pStyle w:val="ListParagraph"/>
              <w:numPr>
                <w:ilvl w:val="0"/>
                <w:numId w:val="26"/>
              </w:numPr>
              <w:ind w:left="352" w:hanging="90"/>
              <w:rPr>
                <w:rFonts w:asciiTheme="minorHAnsi" w:eastAsia="Cambria" w:hAnsiTheme="minorHAnsi"/>
                <w:b/>
                <w:bCs/>
                <w:color w:val="000000"/>
              </w:rPr>
            </w:pPr>
            <w:r w:rsidRPr="000F65AB">
              <w:rPr>
                <w:rFonts w:asciiTheme="minorHAnsi" w:eastAsia="Cambria" w:hAnsiTheme="minorHAnsi"/>
                <w:b/>
                <w:bCs/>
                <w:color w:val="000000"/>
              </w:rPr>
              <w:t>Establish portable classrooms on mobile crash cart</w:t>
            </w:r>
          </w:p>
        </w:tc>
        <w:tc>
          <w:tcPr>
            <w:tcW w:w="4050" w:type="dxa"/>
          </w:tcPr>
          <w:p w14:paraId="256E6D2D" w14:textId="2BB488F3" w:rsidR="000F65AB" w:rsidRPr="003648DB" w:rsidRDefault="000F65AB" w:rsidP="00E57A09">
            <w:pPr>
              <w:rPr>
                <w:rFonts w:asciiTheme="minorHAnsi" w:eastAsia="Cambria" w:hAnsiTheme="minorHAnsi"/>
              </w:rPr>
            </w:pPr>
            <w:r w:rsidRPr="000F65AB">
              <w:rPr>
                <w:rFonts w:asciiTheme="minorHAnsi" w:eastAsia="Cambria" w:hAnsiTheme="minorHAnsi"/>
              </w:rPr>
              <w:t>A college or department initiative could include the setting up of portable crash carts with large screen flat panel displays/computer on stand with video conferencing capabilities that can be moved between rooms.</w:t>
            </w:r>
          </w:p>
        </w:tc>
        <w:tc>
          <w:tcPr>
            <w:tcW w:w="1800" w:type="dxa"/>
          </w:tcPr>
          <w:p w14:paraId="185F298D"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Allows instructors to turn any room into a classroom quickly.</w:t>
            </w:r>
          </w:p>
        </w:tc>
        <w:tc>
          <w:tcPr>
            <w:tcW w:w="1800" w:type="dxa"/>
          </w:tcPr>
          <w:p w14:paraId="15C9B44E" w14:textId="53435A05"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Plan needed for allocation of these carts, return policy, etc.</w:t>
            </w:r>
          </w:p>
          <w:p w14:paraId="7616E302" w14:textId="77777777" w:rsidR="000F65AB" w:rsidRPr="000F65AB" w:rsidRDefault="000F65AB" w:rsidP="00E57A09">
            <w:pPr>
              <w:rPr>
                <w:rFonts w:asciiTheme="minorHAnsi" w:eastAsia="Cambria" w:hAnsiTheme="minorHAnsi"/>
                <w:color w:val="000000"/>
              </w:rPr>
            </w:pPr>
          </w:p>
          <w:p w14:paraId="670FB949"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Equipment needs to be maintained and reporting process needed for problems.</w:t>
            </w:r>
          </w:p>
          <w:p w14:paraId="61442592" w14:textId="77777777" w:rsidR="000F65AB" w:rsidRPr="000F65AB" w:rsidRDefault="000F65AB" w:rsidP="00E57A09">
            <w:pPr>
              <w:rPr>
                <w:rFonts w:asciiTheme="minorHAnsi" w:eastAsia="Cambria" w:hAnsiTheme="minorHAnsi"/>
                <w:color w:val="000000"/>
              </w:rPr>
            </w:pPr>
          </w:p>
          <w:p w14:paraId="0E623C24" w14:textId="36B81452"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Could be expensive and cumbersome.</w:t>
            </w:r>
          </w:p>
        </w:tc>
        <w:tc>
          <w:tcPr>
            <w:tcW w:w="2070" w:type="dxa"/>
          </w:tcPr>
          <w:p w14:paraId="36DCDFCF" w14:textId="1A8201AD"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All classrooms have projection and a computer, so the portable camera systems or microphones could handle this issue. Also, many conference rooms have video conferencing equipment, which means th</w:t>
            </w:r>
            <w:r w:rsidR="003648DB">
              <w:rPr>
                <w:rFonts w:asciiTheme="minorHAnsi" w:eastAsia="Cambria" w:hAnsiTheme="minorHAnsi"/>
                <w:color w:val="000000"/>
              </w:rPr>
              <w:t>ey could be used as classrooms.</w:t>
            </w:r>
          </w:p>
        </w:tc>
      </w:tr>
      <w:tr w:rsidR="000F65AB" w:rsidRPr="00A44BB8" w14:paraId="558B26D4" w14:textId="77777777" w:rsidTr="000F65AB">
        <w:tc>
          <w:tcPr>
            <w:tcW w:w="1795" w:type="dxa"/>
            <w:vMerge/>
          </w:tcPr>
          <w:p w14:paraId="01183777" w14:textId="77777777" w:rsidR="000F65AB" w:rsidRPr="000F65AB" w:rsidRDefault="000F65AB" w:rsidP="00E57A09">
            <w:pPr>
              <w:rPr>
                <w:rFonts w:asciiTheme="minorHAnsi" w:hAnsiTheme="minorHAnsi"/>
              </w:rPr>
            </w:pPr>
          </w:p>
        </w:tc>
        <w:tc>
          <w:tcPr>
            <w:tcW w:w="2255" w:type="dxa"/>
          </w:tcPr>
          <w:p w14:paraId="19148701" w14:textId="77777777" w:rsidR="000F65AB" w:rsidRPr="000F65AB" w:rsidRDefault="000F65AB" w:rsidP="000F65AB">
            <w:pPr>
              <w:pStyle w:val="ListParagraph"/>
              <w:numPr>
                <w:ilvl w:val="0"/>
                <w:numId w:val="26"/>
              </w:numPr>
              <w:ind w:left="352" w:hanging="90"/>
              <w:rPr>
                <w:rFonts w:asciiTheme="minorHAnsi" w:hAnsiTheme="minorHAnsi"/>
                <w:b/>
              </w:rPr>
            </w:pPr>
            <w:r w:rsidRPr="000F65AB">
              <w:rPr>
                <w:rFonts w:asciiTheme="minorHAnsi" w:eastAsia="Cambria" w:hAnsiTheme="minorHAnsi"/>
                <w:b/>
                <w:bCs/>
                <w:color w:val="000000"/>
              </w:rPr>
              <w:t>Assess mounting equipment needs</w:t>
            </w:r>
          </w:p>
        </w:tc>
        <w:tc>
          <w:tcPr>
            <w:tcW w:w="4050" w:type="dxa"/>
          </w:tcPr>
          <w:p w14:paraId="438C02BD"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Mounting equipment may be needed e.g. tripod for cameras, adjustable monitor stands, monitor arm.</w:t>
            </w:r>
          </w:p>
        </w:tc>
        <w:tc>
          <w:tcPr>
            <w:tcW w:w="1800" w:type="dxa"/>
          </w:tcPr>
          <w:p w14:paraId="6D51D5AD"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Not needed for installed equipment.</w:t>
            </w:r>
          </w:p>
        </w:tc>
        <w:tc>
          <w:tcPr>
            <w:tcW w:w="1800" w:type="dxa"/>
          </w:tcPr>
          <w:p w14:paraId="777F3B3D"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Not enough time to purchase and install by 8/24.</w:t>
            </w:r>
          </w:p>
        </w:tc>
        <w:tc>
          <w:tcPr>
            <w:tcW w:w="2070" w:type="dxa"/>
          </w:tcPr>
          <w:p w14:paraId="03119B9A" w14:textId="3DA5AB58"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Many instructor monitors are on articulating arms. The portable cameras and mics can sit on the instructor podium or a table.</w:t>
            </w:r>
          </w:p>
        </w:tc>
      </w:tr>
      <w:tr w:rsidR="000F65AB" w:rsidRPr="00A44BB8" w14:paraId="15AA7BCD" w14:textId="77777777" w:rsidTr="000F65AB">
        <w:tc>
          <w:tcPr>
            <w:tcW w:w="1795" w:type="dxa"/>
            <w:vMerge/>
          </w:tcPr>
          <w:p w14:paraId="565D8296" w14:textId="77777777" w:rsidR="000F65AB" w:rsidRPr="000F65AB" w:rsidRDefault="000F65AB" w:rsidP="00E57A09">
            <w:pPr>
              <w:rPr>
                <w:rFonts w:asciiTheme="minorHAnsi" w:hAnsiTheme="minorHAnsi"/>
              </w:rPr>
            </w:pPr>
          </w:p>
        </w:tc>
        <w:tc>
          <w:tcPr>
            <w:tcW w:w="2255" w:type="dxa"/>
          </w:tcPr>
          <w:p w14:paraId="0C28206A" w14:textId="6E15866F" w:rsidR="000F65AB" w:rsidRPr="003648DB" w:rsidRDefault="000F65AB" w:rsidP="003648DB">
            <w:pPr>
              <w:pStyle w:val="ListParagraph"/>
              <w:numPr>
                <w:ilvl w:val="0"/>
                <w:numId w:val="26"/>
              </w:numPr>
              <w:ind w:left="352" w:hanging="90"/>
              <w:rPr>
                <w:rFonts w:asciiTheme="minorHAnsi" w:eastAsia="Cambria" w:hAnsiTheme="minorHAnsi"/>
                <w:b/>
                <w:bCs/>
                <w:color w:val="000000"/>
              </w:rPr>
            </w:pPr>
            <w:r w:rsidRPr="000F65AB">
              <w:rPr>
                <w:rFonts w:asciiTheme="minorHAnsi" w:eastAsia="Cambria" w:hAnsiTheme="minorHAnsi"/>
                <w:b/>
                <w:bCs/>
                <w:color w:val="000000"/>
              </w:rPr>
              <w:t>Upgrade video/audio capability at student stations in computer labs</w:t>
            </w:r>
          </w:p>
        </w:tc>
        <w:tc>
          <w:tcPr>
            <w:tcW w:w="4050" w:type="dxa"/>
          </w:tcPr>
          <w:p w14:paraId="7A704B1C"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Students need to be able to access the labs and use stations. Each computer needs to be outfitted with audio/video capability. For health considerations, students should be encouraged to use their own earbuds w/ built-in mics.</w:t>
            </w:r>
          </w:p>
        </w:tc>
        <w:tc>
          <w:tcPr>
            <w:tcW w:w="1800" w:type="dxa"/>
          </w:tcPr>
          <w:p w14:paraId="40FE71C0"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Offers students additional options for participating in online classes.</w:t>
            </w:r>
          </w:p>
          <w:p w14:paraId="7C5EA0E6" w14:textId="77777777" w:rsidR="000F65AB" w:rsidRPr="000F65AB" w:rsidRDefault="000F65AB" w:rsidP="00E57A09">
            <w:pPr>
              <w:rPr>
                <w:rFonts w:asciiTheme="minorHAnsi" w:eastAsia="Cambria" w:hAnsiTheme="minorHAnsi"/>
                <w:color w:val="000000"/>
              </w:rPr>
            </w:pPr>
          </w:p>
          <w:p w14:paraId="665603A3" w14:textId="23640F3B"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These lab spaces have the potential to become noisy if students need to talk and participate during online classes.</w:t>
            </w:r>
          </w:p>
        </w:tc>
        <w:tc>
          <w:tcPr>
            <w:tcW w:w="1800" w:type="dxa"/>
          </w:tcPr>
          <w:p w14:paraId="0CD672AA" w14:textId="77777777" w:rsidR="000F65AB" w:rsidRPr="000F65AB" w:rsidRDefault="000F65AB" w:rsidP="00E57A09">
            <w:pPr>
              <w:rPr>
                <w:rFonts w:asciiTheme="minorHAnsi" w:eastAsia="Cambria" w:hAnsiTheme="minorHAnsi"/>
                <w:color w:val="000000"/>
              </w:rPr>
            </w:pPr>
          </w:p>
        </w:tc>
        <w:tc>
          <w:tcPr>
            <w:tcW w:w="2070" w:type="dxa"/>
          </w:tcPr>
          <w:p w14:paraId="19F98D32" w14:textId="77777777" w:rsidR="000F65AB" w:rsidRPr="000F65AB" w:rsidRDefault="000F65AB" w:rsidP="00E57A09">
            <w:pPr>
              <w:rPr>
                <w:rFonts w:asciiTheme="minorHAnsi" w:eastAsia="Cambria" w:hAnsiTheme="minorHAnsi"/>
                <w:color w:val="000000"/>
              </w:rPr>
            </w:pPr>
          </w:p>
        </w:tc>
      </w:tr>
      <w:tr w:rsidR="000F65AB" w:rsidRPr="00A44BB8" w14:paraId="12558516" w14:textId="77777777" w:rsidTr="000F65AB">
        <w:tc>
          <w:tcPr>
            <w:tcW w:w="1795" w:type="dxa"/>
            <w:vMerge/>
          </w:tcPr>
          <w:p w14:paraId="485C29A2" w14:textId="77777777" w:rsidR="000F65AB" w:rsidRPr="000F65AB" w:rsidRDefault="000F65AB" w:rsidP="00E57A09">
            <w:pPr>
              <w:rPr>
                <w:rFonts w:asciiTheme="minorHAnsi" w:hAnsiTheme="minorHAnsi"/>
              </w:rPr>
            </w:pPr>
          </w:p>
        </w:tc>
        <w:tc>
          <w:tcPr>
            <w:tcW w:w="2255" w:type="dxa"/>
          </w:tcPr>
          <w:p w14:paraId="12B6149B" w14:textId="77777777" w:rsidR="000F65AB" w:rsidRPr="000F65AB" w:rsidRDefault="000F65AB" w:rsidP="000F65AB">
            <w:pPr>
              <w:pStyle w:val="ListParagraph"/>
              <w:numPr>
                <w:ilvl w:val="0"/>
                <w:numId w:val="26"/>
              </w:numPr>
              <w:ind w:left="352" w:hanging="90"/>
              <w:rPr>
                <w:rFonts w:asciiTheme="minorHAnsi" w:eastAsia="Cambria" w:hAnsiTheme="minorHAnsi"/>
                <w:b/>
                <w:bCs/>
                <w:color w:val="000000"/>
              </w:rPr>
            </w:pPr>
            <w:r w:rsidRPr="000F65AB">
              <w:rPr>
                <w:rFonts w:asciiTheme="minorHAnsi" w:eastAsia="Cambria" w:hAnsiTheme="minorHAnsi"/>
                <w:b/>
                <w:bCs/>
                <w:color w:val="000000"/>
              </w:rPr>
              <w:t>Identify custom software requirements</w:t>
            </w:r>
          </w:p>
        </w:tc>
        <w:tc>
          <w:tcPr>
            <w:tcW w:w="4050" w:type="dxa"/>
          </w:tcPr>
          <w:p w14:paraId="55BE0216" w14:textId="7E80810C"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Faculty should identify early any custom software required for courses and ensure that access to software are adapted to a remote instruction scenario. This could be coordinated by the liaison (suggested above) or existing unit representatives, who could seek OTS help along regular lines of communication.</w:t>
            </w:r>
          </w:p>
        </w:tc>
        <w:tc>
          <w:tcPr>
            <w:tcW w:w="1800" w:type="dxa"/>
          </w:tcPr>
          <w:p w14:paraId="7562F868" w14:textId="77777777" w:rsidR="000F65AB" w:rsidRPr="000F65AB" w:rsidRDefault="000F65AB" w:rsidP="00E57A09">
            <w:pPr>
              <w:rPr>
                <w:rFonts w:asciiTheme="minorHAnsi" w:eastAsia="Cambria" w:hAnsiTheme="minorHAnsi"/>
                <w:color w:val="000000"/>
              </w:rPr>
            </w:pPr>
          </w:p>
        </w:tc>
        <w:tc>
          <w:tcPr>
            <w:tcW w:w="1800" w:type="dxa"/>
          </w:tcPr>
          <w:p w14:paraId="70E095A1" w14:textId="77777777" w:rsidR="000F65AB" w:rsidRPr="000F65AB" w:rsidRDefault="000F65AB" w:rsidP="00E57A09">
            <w:pPr>
              <w:rPr>
                <w:rFonts w:asciiTheme="minorHAnsi" w:eastAsia="Cambria" w:hAnsiTheme="minorHAnsi"/>
                <w:color w:val="000000"/>
              </w:rPr>
            </w:pPr>
          </w:p>
        </w:tc>
        <w:tc>
          <w:tcPr>
            <w:tcW w:w="2070" w:type="dxa"/>
          </w:tcPr>
          <w:p w14:paraId="72D93866" w14:textId="77777777" w:rsidR="000F65AB" w:rsidRPr="000F65AB" w:rsidRDefault="000F65AB" w:rsidP="00E57A09">
            <w:pPr>
              <w:rPr>
                <w:rFonts w:asciiTheme="minorHAnsi" w:hAnsiTheme="minorHAnsi"/>
              </w:rPr>
            </w:pPr>
            <w:r w:rsidRPr="000F65AB">
              <w:rPr>
                <w:rFonts w:asciiTheme="minorHAnsi" w:eastAsia="Cambria" w:hAnsiTheme="minorHAnsi"/>
              </w:rPr>
              <w:t>Existing tech resources from OTS related to virtual desktop and software available as local downloads through the university.</w:t>
            </w:r>
          </w:p>
        </w:tc>
      </w:tr>
      <w:tr w:rsidR="000F65AB" w:rsidRPr="00A44BB8" w14:paraId="2BDAEAD0" w14:textId="77777777" w:rsidTr="000F65AB">
        <w:tc>
          <w:tcPr>
            <w:tcW w:w="1795" w:type="dxa"/>
          </w:tcPr>
          <w:p w14:paraId="75DF6359" w14:textId="77777777" w:rsidR="000F65AB" w:rsidRPr="000F65AB" w:rsidRDefault="000F65AB" w:rsidP="00E57A09">
            <w:pPr>
              <w:rPr>
                <w:rFonts w:asciiTheme="minorHAnsi" w:hAnsiTheme="minorHAnsi"/>
              </w:rPr>
            </w:pPr>
          </w:p>
        </w:tc>
        <w:tc>
          <w:tcPr>
            <w:tcW w:w="2255" w:type="dxa"/>
          </w:tcPr>
          <w:p w14:paraId="15F33CAE" w14:textId="77777777" w:rsidR="000F65AB" w:rsidRPr="000F65AB" w:rsidRDefault="000F65AB" w:rsidP="000F65AB">
            <w:pPr>
              <w:pStyle w:val="ListParagraph"/>
              <w:numPr>
                <w:ilvl w:val="0"/>
                <w:numId w:val="26"/>
              </w:numPr>
              <w:ind w:left="352" w:hanging="90"/>
              <w:rPr>
                <w:rFonts w:asciiTheme="minorHAnsi" w:eastAsia="Cambria" w:hAnsiTheme="minorHAnsi"/>
                <w:b/>
                <w:bCs/>
                <w:color w:val="000000"/>
              </w:rPr>
            </w:pPr>
            <w:r w:rsidRPr="000F65AB">
              <w:rPr>
                <w:rFonts w:asciiTheme="minorHAnsi" w:eastAsia="Cambria" w:hAnsiTheme="minorHAnsi"/>
                <w:b/>
                <w:bCs/>
                <w:color w:val="000000"/>
              </w:rPr>
              <w:t>Set up student-facing cameras for overflow rooms</w:t>
            </w:r>
          </w:p>
        </w:tc>
        <w:tc>
          <w:tcPr>
            <w:tcW w:w="4050" w:type="dxa"/>
          </w:tcPr>
          <w:p w14:paraId="2F6B8FB1" w14:textId="77777777" w:rsidR="000F65AB" w:rsidRPr="000F65AB" w:rsidRDefault="000F65AB" w:rsidP="00E57A09">
            <w:pPr>
              <w:rPr>
                <w:rFonts w:asciiTheme="minorHAnsi" w:eastAsia="Cambria" w:hAnsiTheme="minorHAnsi"/>
                <w:color w:val="000000"/>
              </w:rPr>
            </w:pPr>
            <w:r w:rsidRPr="000F65AB">
              <w:rPr>
                <w:rFonts w:asciiTheme="minorHAnsi" w:eastAsia="Cambria" w:hAnsiTheme="minorHAnsi"/>
                <w:color w:val="000000"/>
              </w:rPr>
              <w:t>Colleges should identify and ensure that overflow rooms (e.g. in the event there is a problem in the primary room and there is the need to two smaller rooms) have student-facing cameras so that instructors could see students who are attending class in an overflow room.</w:t>
            </w:r>
          </w:p>
        </w:tc>
        <w:tc>
          <w:tcPr>
            <w:tcW w:w="1800" w:type="dxa"/>
          </w:tcPr>
          <w:p w14:paraId="4C7440C8" w14:textId="77777777" w:rsidR="000F65AB" w:rsidRPr="000F65AB" w:rsidRDefault="000F65AB" w:rsidP="00E57A09">
            <w:pPr>
              <w:rPr>
                <w:rFonts w:asciiTheme="minorHAnsi" w:eastAsia="Times New Roman" w:hAnsiTheme="minorHAnsi"/>
                <w:color w:val="000000"/>
              </w:rPr>
            </w:pPr>
            <w:r w:rsidRPr="000F65AB">
              <w:rPr>
                <w:rFonts w:asciiTheme="minorHAnsi" w:eastAsia="Times New Roman" w:hAnsiTheme="minorHAnsi"/>
                <w:color w:val="000000"/>
              </w:rPr>
              <w:t>Requires someone in the room to login, start and monitor the virtual session.</w:t>
            </w:r>
          </w:p>
          <w:p w14:paraId="22E61D70" w14:textId="77777777" w:rsidR="000F65AB" w:rsidRPr="000F65AB" w:rsidRDefault="000F65AB" w:rsidP="00E57A09">
            <w:pPr>
              <w:rPr>
                <w:rFonts w:asciiTheme="minorHAnsi" w:eastAsia="Times New Roman" w:hAnsiTheme="minorHAnsi"/>
                <w:color w:val="000000"/>
              </w:rPr>
            </w:pPr>
          </w:p>
          <w:p w14:paraId="710410ED" w14:textId="1DEEE1B9" w:rsidR="000F65AB" w:rsidRPr="003648DB" w:rsidRDefault="000F65AB" w:rsidP="00E57A09">
            <w:pPr>
              <w:rPr>
                <w:rFonts w:asciiTheme="minorHAnsi" w:eastAsia="Times New Roman" w:hAnsiTheme="minorHAnsi"/>
                <w:color w:val="000000"/>
              </w:rPr>
            </w:pPr>
            <w:r w:rsidRPr="000F65AB">
              <w:rPr>
                <w:rFonts w:asciiTheme="minorHAnsi" w:eastAsia="Times New Roman" w:hAnsiTheme="minorHAnsi"/>
                <w:color w:val="000000"/>
              </w:rPr>
              <w:t>Limited engagement with students in these rooms.</w:t>
            </w:r>
          </w:p>
        </w:tc>
        <w:tc>
          <w:tcPr>
            <w:tcW w:w="1800" w:type="dxa"/>
          </w:tcPr>
          <w:p w14:paraId="440A39A0" w14:textId="77777777" w:rsidR="000F65AB" w:rsidRPr="000F65AB" w:rsidRDefault="000F65AB" w:rsidP="00E57A09">
            <w:pPr>
              <w:rPr>
                <w:rFonts w:asciiTheme="minorHAnsi" w:eastAsia="Cambria" w:hAnsiTheme="minorHAnsi"/>
                <w:color w:val="000000"/>
              </w:rPr>
            </w:pPr>
          </w:p>
        </w:tc>
        <w:tc>
          <w:tcPr>
            <w:tcW w:w="2070" w:type="dxa"/>
          </w:tcPr>
          <w:p w14:paraId="6EB8351F" w14:textId="135F9569" w:rsidR="000F65AB" w:rsidRPr="003648DB" w:rsidRDefault="000F65AB" w:rsidP="00E57A09">
            <w:pPr>
              <w:rPr>
                <w:rFonts w:asciiTheme="minorHAnsi" w:eastAsia="Times New Roman" w:hAnsiTheme="minorHAnsi"/>
              </w:rPr>
            </w:pPr>
            <w:r w:rsidRPr="000F65AB">
              <w:rPr>
                <w:rFonts w:asciiTheme="minorHAnsi" w:eastAsia="Times New Roman" w:hAnsiTheme="minorHAnsi"/>
                <w:color w:val="000000"/>
              </w:rPr>
              <w:t xml:space="preserve">The cameras in CLA are setup this way; in all other classrooms, </w:t>
            </w:r>
            <w:r w:rsidR="003648DB">
              <w:rPr>
                <w:rFonts w:asciiTheme="minorHAnsi" w:eastAsia="Times New Roman" w:hAnsiTheme="minorHAnsi"/>
                <w:color w:val="000000"/>
              </w:rPr>
              <w:t>cameras capture the instructor.</w:t>
            </w:r>
          </w:p>
        </w:tc>
      </w:tr>
    </w:tbl>
    <w:p w14:paraId="5E853F17" w14:textId="655DF784" w:rsidR="000F65AB" w:rsidRDefault="000F65AB" w:rsidP="002B4746">
      <w:pPr>
        <w:spacing w:after="160" w:line="240" w:lineRule="auto"/>
        <w:rPr>
          <w:rFonts w:eastAsia="Cambria"/>
          <w:b/>
          <w:bCs/>
          <w:color w:val="000000"/>
          <w:lang w:val="en-US"/>
        </w:rPr>
      </w:pPr>
    </w:p>
    <w:p w14:paraId="778827DC" w14:textId="77777777" w:rsidR="000F65AB" w:rsidRDefault="000F65AB" w:rsidP="002B4746">
      <w:pPr>
        <w:spacing w:after="160" w:line="240" w:lineRule="auto"/>
        <w:rPr>
          <w:rFonts w:eastAsia="Cambria"/>
          <w:b/>
          <w:bCs/>
          <w:color w:val="000000"/>
          <w:lang w:val="en-US"/>
        </w:rPr>
      </w:pPr>
    </w:p>
    <w:p w14:paraId="5FB6CDED" w14:textId="77777777" w:rsidR="00F4591D" w:rsidRDefault="00F4591D" w:rsidP="002B4746">
      <w:pPr>
        <w:spacing w:after="160" w:line="240" w:lineRule="auto"/>
        <w:rPr>
          <w:rFonts w:eastAsia="Cambria"/>
          <w:b/>
          <w:bCs/>
          <w:color w:val="000000"/>
          <w:lang w:val="en-US"/>
        </w:rPr>
        <w:sectPr w:rsidR="00F4591D" w:rsidSect="00581D24">
          <w:pgSz w:w="15840" w:h="12240" w:orient="landscape"/>
          <w:pgMar w:top="1440" w:right="1440" w:bottom="1440" w:left="1440" w:header="720" w:footer="720" w:gutter="0"/>
          <w:pgNumType w:start="1"/>
          <w:cols w:space="720"/>
          <w:docGrid w:linePitch="299"/>
        </w:sectPr>
      </w:pPr>
    </w:p>
    <w:p w14:paraId="461FE593" w14:textId="3D6E2346" w:rsidR="00A44BB8" w:rsidRPr="00F4591D" w:rsidRDefault="00A44BB8" w:rsidP="002B4746">
      <w:pPr>
        <w:spacing w:after="160" w:line="240" w:lineRule="auto"/>
        <w:rPr>
          <w:rFonts w:asciiTheme="minorHAnsi" w:eastAsia="Cambria" w:hAnsiTheme="minorHAnsi"/>
          <w:b/>
          <w:bCs/>
          <w:color w:val="000000"/>
          <w:lang w:val="en-US"/>
        </w:rPr>
      </w:pPr>
      <w:r w:rsidRPr="00F4591D">
        <w:rPr>
          <w:rFonts w:asciiTheme="minorHAnsi" w:eastAsia="Cambria" w:hAnsiTheme="minorHAnsi"/>
          <w:b/>
          <w:bCs/>
          <w:color w:val="000000"/>
          <w:lang w:val="en-US"/>
        </w:rPr>
        <w:lastRenderedPageBreak/>
        <w:t>Appendix A – Classroom Scenarios</w:t>
      </w:r>
    </w:p>
    <w:p w14:paraId="50B722E0" w14:textId="77777777" w:rsidR="00A44BB8" w:rsidRPr="00F4591D" w:rsidRDefault="00A44BB8" w:rsidP="002B4746">
      <w:pPr>
        <w:spacing w:after="160" w:line="240" w:lineRule="auto"/>
        <w:rPr>
          <w:rFonts w:asciiTheme="minorHAnsi" w:eastAsia="Cambria" w:hAnsiTheme="minorHAnsi"/>
          <w:lang w:val="en-US"/>
        </w:rPr>
      </w:pPr>
      <w:r w:rsidRPr="00F4591D">
        <w:rPr>
          <w:rFonts w:asciiTheme="minorHAnsi" w:eastAsia="Cambria" w:hAnsiTheme="minorHAnsi"/>
          <w:lang w:val="en-US"/>
        </w:rPr>
        <w:t>Below is an example of how classrooms can be classified and the activities that can be accomplished in each classification of classrooms. Departments are free to establish their own classification systems and scenarios.</w:t>
      </w:r>
    </w:p>
    <w:tbl>
      <w:tblPr>
        <w:tblStyle w:val="TableGrid1"/>
        <w:tblW w:w="9535" w:type="dxa"/>
        <w:tblLayout w:type="fixed"/>
        <w:tblLook w:val="06A0" w:firstRow="1" w:lastRow="0" w:firstColumn="1" w:lastColumn="0" w:noHBand="1" w:noVBand="1"/>
      </w:tblPr>
      <w:tblGrid>
        <w:gridCol w:w="1885"/>
        <w:gridCol w:w="3060"/>
        <w:gridCol w:w="4590"/>
      </w:tblGrid>
      <w:tr w:rsidR="00A44BB8" w:rsidRPr="00F4591D" w14:paraId="245BE93C" w14:textId="77777777" w:rsidTr="009B0134">
        <w:trPr>
          <w:trHeight w:val="350"/>
        </w:trPr>
        <w:tc>
          <w:tcPr>
            <w:tcW w:w="1885" w:type="dxa"/>
            <w:vAlign w:val="center"/>
          </w:tcPr>
          <w:p w14:paraId="1CC1C97D" w14:textId="56983D74" w:rsidR="00A44BB8" w:rsidRPr="00F4591D" w:rsidRDefault="00A44BB8" w:rsidP="00F4591D">
            <w:pPr>
              <w:jc w:val="center"/>
              <w:rPr>
                <w:rFonts w:asciiTheme="minorHAnsi" w:eastAsia="Cambria" w:hAnsiTheme="minorHAnsi"/>
                <w:b/>
                <w:bCs/>
              </w:rPr>
            </w:pPr>
            <w:r w:rsidRPr="00F4591D">
              <w:rPr>
                <w:rFonts w:asciiTheme="minorHAnsi" w:eastAsia="Cambria" w:hAnsiTheme="minorHAnsi"/>
                <w:b/>
                <w:bCs/>
              </w:rPr>
              <w:t>Classroom type</w:t>
            </w:r>
          </w:p>
        </w:tc>
        <w:tc>
          <w:tcPr>
            <w:tcW w:w="3060" w:type="dxa"/>
            <w:vAlign w:val="center"/>
          </w:tcPr>
          <w:p w14:paraId="515B7948" w14:textId="77777777" w:rsidR="00A44BB8" w:rsidRPr="00F4591D" w:rsidRDefault="00A44BB8" w:rsidP="00F4591D">
            <w:pPr>
              <w:jc w:val="center"/>
              <w:rPr>
                <w:rFonts w:asciiTheme="minorHAnsi" w:eastAsia="Cambria" w:hAnsiTheme="minorHAnsi"/>
                <w:b/>
                <w:bCs/>
              </w:rPr>
            </w:pPr>
            <w:r w:rsidRPr="00F4591D">
              <w:rPr>
                <w:rFonts w:asciiTheme="minorHAnsi" w:eastAsia="Cambria" w:hAnsiTheme="minorHAnsi"/>
                <w:b/>
                <w:bCs/>
              </w:rPr>
              <w:t>Available Technologies</w:t>
            </w:r>
          </w:p>
        </w:tc>
        <w:tc>
          <w:tcPr>
            <w:tcW w:w="4590" w:type="dxa"/>
            <w:vAlign w:val="center"/>
          </w:tcPr>
          <w:p w14:paraId="3D4893D3" w14:textId="77777777" w:rsidR="00A44BB8" w:rsidRPr="00F4591D" w:rsidRDefault="00A44BB8" w:rsidP="00F4591D">
            <w:pPr>
              <w:jc w:val="center"/>
              <w:rPr>
                <w:rFonts w:asciiTheme="minorHAnsi" w:eastAsia="Cambria" w:hAnsiTheme="minorHAnsi"/>
                <w:b/>
                <w:bCs/>
              </w:rPr>
            </w:pPr>
            <w:r w:rsidRPr="00F4591D">
              <w:rPr>
                <w:rFonts w:asciiTheme="minorHAnsi" w:eastAsia="Cambria" w:hAnsiTheme="minorHAnsi"/>
                <w:b/>
                <w:bCs/>
              </w:rPr>
              <w:t>Classroom Scenarios</w:t>
            </w:r>
          </w:p>
        </w:tc>
      </w:tr>
      <w:tr w:rsidR="00A44BB8" w:rsidRPr="00F4591D" w14:paraId="7349DB27" w14:textId="77777777" w:rsidTr="00F4591D">
        <w:tc>
          <w:tcPr>
            <w:tcW w:w="1885" w:type="dxa"/>
          </w:tcPr>
          <w:p w14:paraId="750F65A1" w14:textId="77777777" w:rsidR="00A44BB8" w:rsidRPr="00F4591D" w:rsidRDefault="00A44BB8" w:rsidP="002B4746">
            <w:pPr>
              <w:rPr>
                <w:rFonts w:asciiTheme="minorHAnsi" w:eastAsia="Cambria" w:hAnsiTheme="minorHAnsi"/>
                <w:b/>
                <w:bCs/>
              </w:rPr>
            </w:pPr>
            <w:r w:rsidRPr="00F4591D">
              <w:rPr>
                <w:rFonts w:asciiTheme="minorHAnsi" w:eastAsia="Cambria" w:hAnsiTheme="minorHAnsi"/>
                <w:b/>
                <w:bCs/>
              </w:rPr>
              <w:t>Tier 1</w:t>
            </w:r>
          </w:p>
        </w:tc>
        <w:tc>
          <w:tcPr>
            <w:tcW w:w="3060" w:type="dxa"/>
          </w:tcPr>
          <w:p w14:paraId="1C2DC380" w14:textId="12716B58" w:rsidR="00A44BB8" w:rsidRPr="00F4591D" w:rsidRDefault="00A44BB8" w:rsidP="002B4746">
            <w:pPr>
              <w:rPr>
                <w:rFonts w:asciiTheme="minorHAnsi" w:eastAsia="Cambria" w:hAnsiTheme="minorHAnsi"/>
              </w:rPr>
            </w:pPr>
            <w:r w:rsidRPr="00F4591D">
              <w:rPr>
                <w:rFonts w:asciiTheme="minorHAnsi" w:eastAsia="Cambria" w:hAnsiTheme="minorHAnsi"/>
              </w:rPr>
              <w:t>PTZ (pan, tilt, zoom) cameras and ceiling mics. Integrated Crestron system ‘standard’</w:t>
            </w:r>
            <w:r w:rsidR="00955525" w:rsidRPr="00F4591D">
              <w:rPr>
                <w:rFonts w:asciiTheme="minorHAnsi" w:eastAsia="Cambria" w:hAnsiTheme="minorHAnsi"/>
              </w:rPr>
              <w:t xml:space="preserve"> lecture classroom. Software: Webe</w:t>
            </w:r>
            <w:r w:rsidRPr="00F4591D">
              <w:rPr>
                <w:rFonts w:asciiTheme="minorHAnsi" w:eastAsia="Cambria" w:hAnsiTheme="minorHAnsi"/>
              </w:rPr>
              <w:t xml:space="preserve">x, </w:t>
            </w:r>
            <w:r w:rsidR="00955525" w:rsidRPr="00F4591D">
              <w:rPr>
                <w:rFonts w:asciiTheme="minorHAnsi" w:eastAsia="Cambria" w:hAnsiTheme="minorHAnsi"/>
              </w:rPr>
              <w:t>ZOOM</w:t>
            </w:r>
            <w:r w:rsidRPr="00F4591D">
              <w:rPr>
                <w:rFonts w:asciiTheme="minorHAnsi" w:eastAsia="Cambria" w:hAnsiTheme="minorHAnsi"/>
              </w:rPr>
              <w:t>, Panopto lecture capture (can also live stream)</w:t>
            </w:r>
          </w:p>
        </w:tc>
        <w:tc>
          <w:tcPr>
            <w:tcW w:w="4590" w:type="dxa"/>
          </w:tcPr>
          <w:p w14:paraId="22B1B468" w14:textId="77777777" w:rsidR="00A44BB8" w:rsidRPr="00F4591D" w:rsidRDefault="00A44BB8" w:rsidP="009B0134">
            <w:pPr>
              <w:numPr>
                <w:ilvl w:val="0"/>
                <w:numId w:val="8"/>
              </w:numPr>
              <w:ind w:left="339" w:hanging="270"/>
              <w:contextualSpacing/>
              <w:rPr>
                <w:rFonts w:asciiTheme="minorHAnsi" w:eastAsia="Cambria" w:hAnsiTheme="minorHAnsi"/>
              </w:rPr>
            </w:pPr>
            <w:r w:rsidRPr="00F4591D">
              <w:rPr>
                <w:rFonts w:asciiTheme="minorHAnsi" w:eastAsia="Cambria" w:hAnsiTheme="minorHAnsi"/>
              </w:rPr>
              <w:t xml:space="preserve">Live lecture style instruction with students in the room </w:t>
            </w:r>
          </w:p>
          <w:p w14:paraId="1662C862" w14:textId="77777777" w:rsidR="00A44BB8" w:rsidRPr="00F4591D" w:rsidRDefault="00A44BB8" w:rsidP="009B0134">
            <w:pPr>
              <w:numPr>
                <w:ilvl w:val="0"/>
                <w:numId w:val="8"/>
              </w:numPr>
              <w:ind w:left="339" w:hanging="270"/>
              <w:contextualSpacing/>
              <w:rPr>
                <w:rFonts w:asciiTheme="minorHAnsi" w:eastAsia="Cambria" w:hAnsiTheme="minorHAnsi"/>
              </w:rPr>
            </w:pPr>
            <w:r w:rsidRPr="00F4591D">
              <w:rPr>
                <w:rFonts w:asciiTheme="minorHAnsi" w:eastAsia="Cambria" w:hAnsiTheme="minorHAnsi"/>
              </w:rPr>
              <w:t>Instructor is recording and requires additional equipment available in this classroom environment (e.g. document camera)</w:t>
            </w:r>
          </w:p>
          <w:p w14:paraId="66AE1FD5" w14:textId="5371FFC0" w:rsidR="00A44BB8" w:rsidRPr="00F4591D" w:rsidRDefault="00A44BB8" w:rsidP="009B0134">
            <w:pPr>
              <w:numPr>
                <w:ilvl w:val="0"/>
                <w:numId w:val="8"/>
              </w:numPr>
              <w:ind w:left="339" w:hanging="270"/>
              <w:contextualSpacing/>
              <w:rPr>
                <w:rFonts w:asciiTheme="minorHAnsi" w:eastAsia="Cambria" w:hAnsiTheme="minorHAnsi"/>
              </w:rPr>
            </w:pPr>
            <w:r w:rsidRPr="00F4591D">
              <w:rPr>
                <w:rFonts w:asciiTheme="minorHAnsi" w:eastAsia="Cambria" w:hAnsiTheme="minorHAnsi"/>
              </w:rPr>
              <w:t xml:space="preserve">Record/live </w:t>
            </w:r>
            <w:r w:rsidR="003648DB">
              <w:rPr>
                <w:rFonts w:asciiTheme="minorHAnsi" w:eastAsia="Cambria" w:hAnsiTheme="minorHAnsi"/>
              </w:rPr>
              <w:t>stream - Panopto, Webex, ZOOM</w:t>
            </w:r>
          </w:p>
          <w:p w14:paraId="6CC5974A" w14:textId="2F5F470D" w:rsidR="00A44BB8" w:rsidRPr="003648DB" w:rsidRDefault="00A44BB8" w:rsidP="003648DB">
            <w:pPr>
              <w:numPr>
                <w:ilvl w:val="0"/>
                <w:numId w:val="8"/>
              </w:numPr>
              <w:ind w:left="339" w:hanging="270"/>
              <w:contextualSpacing/>
              <w:rPr>
                <w:rFonts w:asciiTheme="minorHAnsi" w:eastAsia="Cambria" w:hAnsiTheme="minorHAnsi"/>
              </w:rPr>
            </w:pPr>
            <w:r w:rsidRPr="00F4591D">
              <w:rPr>
                <w:rFonts w:asciiTheme="minorHAnsi" w:eastAsia="Cambria" w:hAnsiTheme="minorHAnsi"/>
              </w:rPr>
              <w:t>Camera and microphone built into the room</w:t>
            </w:r>
          </w:p>
        </w:tc>
      </w:tr>
      <w:tr w:rsidR="00A44BB8" w:rsidRPr="00F4591D" w14:paraId="0E231978" w14:textId="77777777" w:rsidTr="00F4591D">
        <w:tc>
          <w:tcPr>
            <w:tcW w:w="1885" w:type="dxa"/>
          </w:tcPr>
          <w:p w14:paraId="73696F4F" w14:textId="77777777" w:rsidR="00A44BB8" w:rsidRPr="00F4591D" w:rsidRDefault="00A44BB8" w:rsidP="002B4746">
            <w:pPr>
              <w:rPr>
                <w:rFonts w:asciiTheme="minorHAnsi" w:eastAsia="Cambria" w:hAnsiTheme="minorHAnsi"/>
                <w:b/>
                <w:bCs/>
              </w:rPr>
            </w:pPr>
            <w:r w:rsidRPr="00F4591D">
              <w:rPr>
                <w:rFonts w:asciiTheme="minorHAnsi" w:eastAsia="Cambria" w:hAnsiTheme="minorHAnsi"/>
                <w:b/>
                <w:bCs/>
              </w:rPr>
              <w:t>Tier 2</w:t>
            </w:r>
          </w:p>
        </w:tc>
        <w:tc>
          <w:tcPr>
            <w:tcW w:w="3060" w:type="dxa"/>
          </w:tcPr>
          <w:p w14:paraId="68F391D1" w14:textId="16558462" w:rsidR="00A44BB8" w:rsidRPr="00F4591D" w:rsidRDefault="00A44BB8" w:rsidP="002B4746">
            <w:pPr>
              <w:rPr>
                <w:rFonts w:asciiTheme="minorHAnsi" w:eastAsia="Cambria" w:hAnsiTheme="minorHAnsi"/>
              </w:rPr>
            </w:pPr>
            <w:r w:rsidRPr="00F4591D">
              <w:rPr>
                <w:rFonts w:asciiTheme="minorHAnsi" w:eastAsia="Cambria" w:hAnsiTheme="minorHAnsi"/>
              </w:rPr>
              <w:t>Video conferencing cameras like the OWL, large screen monitors, might need equipment like a tripod to mount camera depending on layout of room to capture student audio/video</w:t>
            </w:r>
          </w:p>
        </w:tc>
        <w:tc>
          <w:tcPr>
            <w:tcW w:w="4590" w:type="dxa"/>
          </w:tcPr>
          <w:p w14:paraId="632DF7B5" w14:textId="77777777" w:rsidR="00A44BB8" w:rsidRPr="00F4591D" w:rsidRDefault="00A44BB8" w:rsidP="009B0134">
            <w:pPr>
              <w:numPr>
                <w:ilvl w:val="0"/>
                <w:numId w:val="7"/>
              </w:numPr>
              <w:ind w:left="339" w:hanging="270"/>
              <w:contextualSpacing/>
              <w:rPr>
                <w:rFonts w:asciiTheme="minorHAnsi" w:eastAsia="Cambria" w:hAnsiTheme="minorHAnsi"/>
              </w:rPr>
            </w:pPr>
            <w:r w:rsidRPr="00F4591D">
              <w:rPr>
                <w:rFonts w:asciiTheme="minorHAnsi" w:eastAsia="Cambria" w:hAnsiTheme="minorHAnsi"/>
              </w:rPr>
              <w:t>Live lecture style instruction and primary room is at capacity, ‘overflow’ room is needed</w:t>
            </w:r>
          </w:p>
          <w:p w14:paraId="7584D376" w14:textId="2D923D53" w:rsidR="00A44BB8" w:rsidRPr="00F4591D" w:rsidRDefault="00A44BB8" w:rsidP="009B0134">
            <w:pPr>
              <w:numPr>
                <w:ilvl w:val="0"/>
                <w:numId w:val="7"/>
              </w:numPr>
              <w:ind w:left="339" w:hanging="270"/>
              <w:contextualSpacing/>
              <w:rPr>
                <w:rFonts w:asciiTheme="minorHAnsi" w:eastAsia="Cambria" w:hAnsiTheme="minorHAnsi"/>
              </w:rPr>
            </w:pPr>
            <w:r w:rsidRPr="00F4591D">
              <w:rPr>
                <w:rFonts w:asciiTheme="minorHAnsi" w:eastAsia="Cambria" w:hAnsiTheme="minorHAnsi"/>
              </w:rPr>
              <w:t xml:space="preserve"> Small class tha</w:t>
            </w:r>
            <w:r w:rsidR="003648DB">
              <w:rPr>
                <w:rFonts w:asciiTheme="minorHAnsi" w:eastAsia="Cambria" w:hAnsiTheme="minorHAnsi"/>
              </w:rPr>
              <w:t>t does not exceed room capacity</w:t>
            </w:r>
          </w:p>
          <w:p w14:paraId="03B1479D" w14:textId="77777777" w:rsidR="00A44BB8" w:rsidRPr="00F4591D" w:rsidRDefault="00A44BB8" w:rsidP="009B0134">
            <w:pPr>
              <w:numPr>
                <w:ilvl w:val="0"/>
                <w:numId w:val="7"/>
              </w:numPr>
              <w:ind w:left="339" w:hanging="270"/>
              <w:contextualSpacing/>
              <w:rPr>
                <w:rFonts w:asciiTheme="minorHAnsi" w:eastAsia="Cambria" w:hAnsiTheme="minorHAnsi"/>
              </w:rPr>
            </w:pPr>
            <w:r w:rsidRPr="00F4591D">
              <w:rPr>
                <w:rFonts w:asciiTheme="minorHAnsi" w:eastAsia="Cambria" w:hAnsiTheme="minorHAnsi"/>
              </w:rPr>
              <w:t>Class that has combination of in person students and distance students where room capacity is not exceeded</w:t>
            </w:r>
          </w:p>
          <w:p w14:paraId="4314FB52" w14:textId="77777777" w:rsidR="00A44BB8" w:rsidRPr="00F4591D" w:rsidRDefault="00A44BB8" w:rsidP="009B0134">
            <w:pPr>
              <w:numPr>
                <w:ilvl w:val="0"/>
                <w:numId w:val="7"/>
              </w:numPr>
              <w:ind w:left="339" w:hanging="270"/>
              <w:contextualSpacing/>
              <w:rPr>
                <w:rFonts w:asciiTheme="minorHAnsi" w:eastAsia="Cambria" w:hAnsiTheme="minorHAnsi"/>
              </w:rPr>
            </w:pPr>
            <w:r w:rsidRPr="00F4591D">
              <w:rPr>
                <w:rFonts w:asciiTheme="minorHAnsi" w:eastAsia="Cambria" w:hAnsiTheme="minorHAnsi"/>
              </w:rPr>
              <w:t>This room can be a ‘distance’ room with video conferencing participants (overflow room scenario)</w:t>
            </w:r>
          </w:p>
          <w:p w14:paraId="16FA55DA" w14:textId="77777777" w:rsidR="00A44BB8" w:rsidRPr="00F4591D" w:rsidRDefault="00A44BB8" w:rsidP="009B0134">
            <w:pPr>
              <w:numPr>
                <w:ilvl w:val="0"/>
                <w:numId w:val="7"/>
              </w:numPr>
              <w:ind w:left="339" w:hanging="270"/>
              <w:contextualSpacing/>
              <w:rPr>
                <w:rFonts w:asciiTheme="minorHAnsi" w:eastAsia="Cambria" w:hAnsiTheme="minorHAnsi"/>
              </w:rPr>
            </w:pPr>
            <w:r w:rsidRPr="00F4591D">
              <w:rPr>
                <w:rFonts w:asciiTheme="minorHAnsi" w:eastAsia="Cambria" w:hAnsiTheme="minorHAnsi"/>
              </w:rPr>
              <w:t>Or a primary instruction room for small group where recording/live stream may be needed (scenario 2 and 3)</w:t>
            </w:r>
          </w:p>
          <w:p w14:paraId="00531396" w14:textId="0EF3D729" w:rsidR="00A44BB8" w:rsidRPr="003648DB" w:rsidRDefault="00A44BB8" w:rsidP="003648DB">
            <w:pPr>
              <w:numPr>
                <w:ilvl w:val="0"/>
                <w:numId w:val="7"/>
              </w:numPr>
              <w:ind w:left="339" w:hanging="270"/>
              <w:contextualSpacing/>
              <w:rPr>
                <w:rFonts w:asciiTheme="minorHAnsi" w:eastAsia="Cambria" w:hAnsiTheme="minorHAnsi"/>
              </w:rPr>
            </w:pPr>
            <w:r w:rsidRPr="00F4591D">
              <w:rPr>
                <w:rFonts w:asciiTheme="minorHAnsi" w:eastAsia="Cambria" w:hAnsiTheme="minorHAnsi"/>
              </w:rPr>
              <w:t>Video conferencing camera/mic, flat screen monitor(s) built in speakers or external speakers; required cabling for connection (e.g. HDMI, display port, USB, network)</w:t>
            </w:r>
          </w:p>
        </w:tc>
      </w:tr>
      <w:tr w:rsidR="00A44BB8" w:rsidRPr="00F4591D" w14:paraId="5E36C849" w14:textId="77777777" w:rsidTr="00F4591D">
        <w:tc>
          <w:tcPr>
            <w:tcW w:w="1885" w:type="dxa"/>
          </w:tcPr>
          <w:p w14:paraId="7394B801" w14:textId="77777777" w:rsidR="00A44BB8" w:rsidRPr="00F4591D" w:rsidRDefault="00A44BB8" w:rsidP="002B4746">
            <w:pPr>
              <w:rPr>
                <w:rFonts w:asciiTheme="minorHAnsi" w:eastAsia="Cambria" w:hAnsiTheme="minorHAnsi"/>
                <w:b/>
                <w:bCs/>
              </w:rPr>
            </w:pPr>
            <w:r w:rsidRPr="00F4591D">
              <w:rPr>
                <w:rFonts w:asciiTheme="minorHAnsi" w:eastAsia="Cambria" w:hAnsiTheme="minorHAnsi"/>
                <w:b/>
                <w:bCs/>
              </w:rPr>
              <w:t>Tier 3</w:t>
            </w:r>
          </w:p>
        </w:tc>
        <w:tc>
          <w:tcPr>
            <w:tcW w:w="3060" w:type="dxa"/>
          </w:tcPr>
          <w:p w14:paraId="2B63FB67" w14:textId="77777777" w:rsidR="00A44BB8" w:rsidRPr="00F4591D" w:rsidRDefault="00A44BB8" w:rsidP="002B4746">
            <w:pPr>
              <w:rPr>
                <w:rFonts w:asciiTheme="minorHAnsi" w:eastAsia="Cambria" w:hAnsiTheme="minorHAnsi"/>
              </w:rPr>
            </w:pPr>
            <w:r w:rsidRPr="00F4591D">
              <w:rPr>
                <w:rFonts w:asciiTheme="minorHAnsi" w:eastAsia="Cambria" w:hAnsiTheme="minorHAnsi"/>
              </w:rPr>
              <w:t>Rooms with webcams and microphone or a monitor with built in webcam and microphone (every classroom has a computer).</w:t>
            </w:r>
          </w:p>
        </w:tc>
        <w:tc>
          <w:tcPr>
            <w:tcW w:w="4590" w:type="dxa"/>
          </w:tcPr>
          <w:p w14:paraId="35B05FD5" w14:textId="77777777" w:rsidR="00A44BB8" w:rsidRPr="00F4591D" w:rsidRDefault="00A44BB8" w:rsidP="009B0134">
            <w:pPr>
              <w:numPr>
                <w:ilvl w:val="0"/>
                <w:numId w:val="6"/>
              </w:numPr>
              <w:ind w:left="339" w:hanging="270"/>
              <w:contextualSpacing/>
              <w:rPr>
                <w:rFonts w:asciiTheme="minorHAnsi" w:eastAsia="Cambria" w:hAnsiTheme="minorHAnsi"/>
                <w:b/>
                <w:bCs/>
              </w:rPr>
            </w:pPr>
            <w:r w:rsidRPr="00F4591D">
              <w:rPr>
                <w:rFonts w:asciiTheme="minorHAnsi" w:eastAsia="Cambria" w:hAnsiTheme="minorHAnsi"/>
              </w:rPr>
              <w:t xml:space="preserve">Lecture capture recording </w:t>
            </w:r>
          </w:p>
          <w:p w14:paraId="4A5937CF" w14:textId="77777777" w:rsidR="00A44BB8" w:rsidRPr="00F4591D" w:rsidRDefault="00A44BB8" w:rsidP="009B0134">
            <w:pPr>
              <w:numPr>
                <w:ilvl w:val="0"/>
                <w:numId w:val="6"/>
              </w:numPr>
              <w:ind w:left="339" w:hanging="270"/>
              <w:contextualSpacing/>
              <w:rPr>
                <w:rFonts w:asciiTheme="minorHAnsi" w:eastAsia="Cambria" w:hAnsiTheme="minorHAnsi"/>
                <w:b/>
                <w:bCs/>
              </w:rPr>
            </w:pPr>
            <w:r w:rsidRPr="00F4591D">
              <w:rPr>
                <w:rFonts w:asciiTheme="minorHAnsi" w:eastAsia="Cambria" w:hAnsiTheme="minorHAnsi"/>
              </w:rPr>
              <w:t>NO additional equipment is needed (e.g. document camera) to provide instruction</w:t>
            </w:r>
          </w:p>
          <w:p w14:paraId="5BBEDA56" w14:textId="77777777" w:rsidR="00A44BB8" w:rsidRPr="00F4591D" w:rsidRDefault="00A44BB8" w:rsidP="009B0134">
            <w:pPr>
              <w:numPr>
                <w:ilvl w:val="0"/>
                <w:numId w:val="6"/>
              </w:numPr>
              <w:ind w:left="339" w:hanging="270"/>
              <w:contextualSpacing/>
              <w:rPr>
                <w:rFonts w:asciiTheme="minorHAnsi" w:eastAsia="Cambria" w:hAnsiTheme="minorHAnsi"/>
              </w:rPr>
            </w:pPr>
            <w:r w:rsidRPr="00F4591D">
              <w:rPr>
                <w:rFonts w:asciiTheme="minorHAnsi" w:eastAsia="Cambria" w:hAnsiTheme="minorHAnsi"/>
              </w:rPr>
              <w:t>Webcam / microphone</w:t>
            </w:r>
          </w:p>
          <w:p w14:paraId="43CB02CA" w14:textId="379A0C96" w:rsidR="00116AA4" w:rsidRPr="003648DB" w:rsidRDefault="00A44BB8" w:rsidP="003648DB">
            <w:pPr>
              <w:numPr>
                <w:ilvl w:val="0"/>
                <w:numId w:val="6"/>
              </w:numPr>
              <w:ind w:left="339" w:hanging="270"/>
              <w:contextualSpacing/>
              <w:rPr>
                <w:rFonts w:asciiTheme="minorHAnsi" w:eastAsia="Cambria" w:hAnsiTheme="minorHAnsi"/>
              </w:rPr>
            </w:pPr>
            <w:r w:rsidRPr="00F4591D">
              <w:rPr>
                <w:rFonts w:asciiTheme="minorHAnsi" w:eastAsia="Cambria" w:hAnsiTheme="minorHAnsi"/>
              </w:rPr>
              <w:t>Lecture capture software</w:t>
            </w:r>
          </w:p>
        </w:tc>
      </w:tr>
    </w:tbl>
    <w:p w14:paraId="76AE8E9A" w14:textId="2F9BAEAB" w:rsidR="00A44BB8" w:rsidRDefault="00A44BB8" w:rsidP="002B4746">
      <w:pPr>
        <w:spacing w:after="160" w:line="240" w:lineRule="auto"/>
        <w:rPr>
          <w:rFonts w:eastAsia="Cambria"/>
          <w:b/>
          <w:bCs/>
          <w:color w:val="000000"/>
          <w:lang w:val="en-US"/>
        </w:rPr>
      </w:pPr>
    </w:p>
    <w:p w14:paraId="21A1B457" w14:textId="77777777" w:rsidR="00A44BB8" w:rsidRPr="00752BF6" w:rsidRDefault="00A44BB8" w:rsidP="002B4746">
      <w:pPr>
        <w:spacing w:after="160" w:line="240" w:lineRule="auto"/>
        <w:rPr>
          <w:rFonts w:asciiTheme="minorHAnsi" w:eastAsia="Cambria" w:hAnsiTheme="minorHAnsi"/>
          <w:b/>
          <w:bCs/>
          <w:color w:val="000000"/>
          <w:lang w:val="en-US"/>
        </w:rPr>
      </w:pPr>
      <w:r w:rsidRPr="00752BF6">
        <w:rPr>
          <w:rFonts w:asciiTheme="minorHAnsi" w:eastAsia="Cambria" w:hAnsiTheme="minorHAnsi"/>
          <w:b/>
          <w:bCs/>
          <w:color w:val="000000"/>
          <w:lang w:val="en-US"/>
        </w:rPr>
        <w:t>Appendix B – Equipment examples</w:t>
      </w:r>
    </w:p>
    <w:p w14:paraId="539033F6" w14:textId="77777777" w:rsidR="00A44BB8" w:rsidRPr="00752BF6" w:rsidRDefault="00A44BB8" w:rsidP="002B4746">
      <w:pPr>
        <w:spacing w:after="160" w:line="240" w:lineRule="auto"/>
        <w:rPr>
          <w:rFonts w:asciiTheme="minorHAnsi" w:eastAsia="Cambria" w:hAnsiTheme="minorHAnsi"/>
          <w:bCs/>
          <w:lang w:val="en-US"/>
        </w:rPr>
      </w:pPr>
      <w:r w:rsidRPr="00752BF6">
        <w:rPr>
          <w:rFonts w:asciiTheme="minorHAnsi" w:eastAsia="Cambria" w:hAnsiTheme="minorHAnsi"/>
          <w:bCs/>
          <w:lang w:val="en-US"/>
        </w:rPr>
        <w:t>Cameras</w:t>
      </w:r>
    </w:p>
    <w:p w14:paraId="5E2653B6" w14:textId="1D7E2614" w:rsidR="00A44BB8" w:rsidRPr="00752BF6" w:rsidRDefault="003648DB" w:rsidP="002B4746">
      <w:pPr>
        <w:numPr>
          <w:ilvl w:val="0"/>
          <w:numId w:val="11"/>
        </w:numPr>
        <w:spacing w:after="160" w:line="240" w:lineRule="auto"/>
        <w:contextualSpacing/>
        <w:rPr>
          <w:rFonts w:asciiTheme="minorHAnsi" w:eastAsia="Cambria" w:hAnsiTheme="minorHAnsi"/>
          <w:lang w:val="en-US"/>
        </w:rPr>
      </w:pPr>
      <w:r>
        <w:rPr>
          <w:rFonts w:asciiTheme="minorHAnsi" w:eastAsia="Cambria" w:hAnsiTheme="minorHAnsi"/>
          <w:lang w:val="en-US"/>
        </w:rPr>
        <w:t xml:space="preserve">OWL - 1080p 360 degree field of view </w:t>
      </w:r>
      <w:hyperlink r:id="rId11">
        <w:r w:rsidR="00A44BB8" w:rsidRPr="00752BF6">
          <w:rPr>
            <w:rFonts w:asciiTheme="minorHAnsi" w:eastAsia="Cambria" w:hAnsiTheme="minorHAnsi"/>
            <w:color w:val="0000FF"/>
            <w:u w:val="single"/>
            <w:lang w:val="en-US"/>
          </w:rPr>
          <w:t>https://www.amazon.com/dp/B07WNK4PHW/?tag=19gh-20</w:t>
        </w:r>
      </w:hyperlink>
    </w:p>
    <w:p w14:paraId="7F6643CE" w14:textId="6C901A95" w:rsidR="00A44BB8" w:rsidRPr="00752BF6" w:rsidRDefault="00A44BB8" w:rsidP="002B4746">
      <w:pPr>
        <w:numPr>
          <w:ilvl w:val="0"/>
          <w:numId w:val="11"/>
        </w:numPr>
        <w:spacing w:after="160" w:line="240" w:lineRule="auto"/>
        <w:contextualSpacing/>
        <w:rPr>
          <w:rFonts w:asciiTheme="minorHAnsi" w:eastAsia="MS Mincho" w:hAnsiTheme="minorHAnsi"/>
          <w:lang w:val="en-US"/>
        </w:rPr>
      </w:pPr>
      <w:r w:rsidRPr="00752BF6">
        <w:rPr>
          <w:rFonts w:asciiTheme="minorHAnsi" w:eastAsia="Cambria" w:hAnsiTheme="minorHAnsi"/>
          <w:lang w:val="en-US"/>
        </w:rPr>
        <w:t>Logi</w:t>
      </w:r>
      <w:r w:rsidR="003648DB">
        <w:rPr>
          <w:rFonts w:asciiTheme="minorHAnsi" w:eastAsia="Cambria" w:hAnsiTheme="minorHAnsi"/>
          <w:lang w:val="en-US"/>
        </w:rPr>
        <w:t xml:space="preserve">tech group video conferencing: </w:t>
      </w:r>
      <w:r w:rsidRPr="00752BF6">
        <w:rPr>
          <w:rFonts w:asciiTheme="minorHAnsi" w:eastAsia="Cambria" w:hAnsiTheme="minorHAnsi"/>
          <w:lang w:val="en-US"/>
        </w:rPr>
        <w:t xml:space="preserve">1080p; 90-degree field of view </w:t>
      </w:r>
      <w:hyperlink r:id="rId12">
        <w:r w:rsidRPr="00752BF6">
          <w:rPr>
            <w:rFonts w:asciiTheme="minorHAnsi" w:eastAsia="Cambria" w:hAnsiTheme="minorHAnsi"/>
            <w:color w:val="0000FF"/>
            <w:u w:val="single"/>
            <w:lang w:val="en-US"/>
          </w:rPr>
          <w:t>https://www.amazon.com/dp/B01BBKZ520?ref=emc_p_m_9_b&amp;th=1</w:t>
        </w:r>
      </w:hyperlink>
    </w:p>
    <w:p w14:paraId="413DAC92" w14:textId="067CCE09" w:rsidR="008A6496" w:rsidRPr="008A6496" w:rsidRDefault="00A44BB8" w:rsidP="002B4746">
      <w:pPr>
        <w:numPr>
          <w:ilvl w:val="0"/>
          <w:numId w:val="11"/>
        </w:numPr>
        <w:spacing w:after="160" w:line="240" w:lineRule="auto"/>
        <w:contextualSpacing/>
        <w:rPr>
          <w:rFonts w:asciiTheme="minorHAnsi" w:eastAsia="MS Mincho" w:hAnsiTheme="minorHAnsi"/>
          <w:lang w:val="en-US"/>
        </w:rPr>
      </w:pPr>
      <w:r w:rsidRPr="00752BF6">
        <w:rPr>
          <w:rFonts w:asciiTheme="minorHAnsi" w:eastAsia="Cambria" w:hAnsiTheme="minorHAnsi"/>
          <w:lang w:val="en-US"/>
        </w:rPr>
        <w:t>Logi</w:t>
      </w:r>
      <w:r w:rsidR="00752BF6">
        <w:rPr>
          <w:rFonts w:asciiTheme="minorHAnsi" w:eastAsia="Cambria" w:hAnsiTheme="minorHAnsi"/>
          <w:lang w:val="en-US"/>
        </w:rPr>
        <w:t>tech Meet up: 4k;</w:t>
      </w:r>
      <w:r w:rsidRPr="00752BF6">
        <w:rPr>
          <w:rFonts w:asciiTheme="minorHAnsi" w:eastAsia="Cambria" w:hAnsiTheme="minorHAnsi"/>
          <w:lang w:val="en-US"/>
        </w:rPr>
        <w:t xml:space="preserve"> 1080p; 120 degree; Bluetooth</w:t>
      </w:r>
    </w:p>
    <w:p w14:paraId="11443C1C" w14:textId="2B88FC24" w:rsidR="00A44BB8" w:rsidRPr="00752BF6" w:rsidRDefault="005D04C7" w:rsidP="008A6496">
      <w:pPr>
        <w:spacing w:after="160" w:line="240" w:lineRule="auto"/>
        <w:ind w:left="720"/>
        <w:contextualSpacing/>
        <w:rPr>
          <w:rFonts w:asciiTheme="minorHAnsi" w:eastAsia="MS Mincho" w:hAnsiTheme="minorHAnsi"/>
          <w:lang w:val="en-US"/>
        </w:rPr>
      </w:pPr>
      <w:hyperlink r:id="rId13">
        <w:r w:rsidR="00A44BB8" w:rsidRPr="00752BF6">
          <w:rPr>
            <w:rFonts w:asciiTheme="minorHAnsi" w:eastAsia="Cambria" w:hAnsiTheme="minorHAnsi"/>
            <w:color w:val="0000FF"/>
            <w:u w:val="single"/>
            <w:lang w:val="en-US"/>
          </w:rPr>
          <w:t>https://www.amazon.com/Logitech-MeetUp-Conferencing-System-Meeting/dp/B072JQ98DF/?tag=19gh-20</w:t>
        </w:r>
      </w:hyperlink>
    </w:p>
    <w:p w14:paraId="15D79452" w14:textId="77777777" w:rsidR="002B4746" w:rsidRPr="00752BF6" w:rsidRDefault="002B4746" w:rsidP="002B4746">
      <w:pPr>
        <w:spacing w:after="160" w:line="240" w:lineRule="auto"/>
        <w:rPr>
          <w:rFonts w:asciiTheme="minorHAnsi" w:eastAsia="Cambria" w:hAnsiTheme="minorHAnsi"/>
          <w:bCs/>
          <w:lang w:val="en-US"/>
        </w:rPr>
      </w:pPr>
    </w:p>
    <w:p w14:paraId="01C2C4D5" w14:textId="41D14F2F" w:rsidR="00A44BB8" w:rsidRPr="008A6496" w:rsidRDefault="00A44BB8" w:rsidP="002B4746">
      <w:pPr>
        <w:spacing w:after="160" w:line="240" w:lineRule="auto"/>
        <w:rPr>
          <w:rFonts w:asciiTheme="minorHAnsi" w:eastAsia="Cambria" w:hAnsiTheme="minorHAnsi"/>
          <w:bCs/>
          <w:lang w:val="en-US"/>
        </w:rPr>
      </w:pPr>
      <w:r w:rsidRPr="008A6496">
        <w:rPr>
          <w:rFonts w:asciiTheme="minorHAnsi" w:eastAsia="Cambria" w:hAnsiTheme="minorHAnsi"/>
          <w:bCs/>
          <w:lang w:val="en-US"/>
        </w:rPr>
        <w:t>Microphone</w:t>
      </w:r>
    </w:p>
    <w:p w14:paraId="7796DA57" w14:textId="758C6F1F" w:rsidR="008A6496" w:rsidRPr="008A6496" w:rsidRDefault="003648DB" w:rsidP="002B4746">
      <w:pPr>
        <w:numPr>
          <w:ilvl w:val="0"/>
          <w:numId w:val="10"/>
        </w:numPr>
        <w:spacing w:after="160" w:line="240" w:lineRule="auto"/>
        <w:contextualSpacing/>
        <w:rPr>
          <w:rFonts w:asciiTheme="minorHAnsi" w:eastAsia="MS Mincho" w:hAnsiTheme="minorHAnsi"/>
          <w:u w:val="single"/>
          <w:lang w:val="en-US"/>
        </w:rPr>
      </w:pPr>
      <w:r>
        <w:rPr>
          <w:rFonts w:asciiTheme="minorHAnsi" w:eastAsia="Cambria" w:hAnsiTheme="minorHAnsi"/>
          <w:lang w:val="en-US"/>
        </w:rPr>
        <w:t>Blue Snowball USB microphone</w:t>
      </w:r>
    </w:p>
    <w:p w14:paraId="2805DDDF" w14:textId="618CF4C3" w:rsidR="00A44BB8" w:rsidRPr="00752BF6" w:rsidRDefault="005D04C7" w:rsidP="008A6496">
      <w:pPr>
        <w:spacing w:after="160" w:line="240" w:lineRule="auto"/>
        <w:ind w:left="720"/>
        <w:contextualSpacing/>
        <w:rPr>
          <w:rFonts w:asciiTheme="minorHAnsi" w:eastAsia="MS Mincho" w:hAnsiTheme="minorHAnsi"/>
          <w:color w:val="0000FF"/>
          <w:u w:val="single"/>
          <w:lang w:val="en-US"/>
        </w:rPr>
      </w:pPr>
      <w:hyperlink r:id="rId14" w:history="1">
        <w:r w:rsidR="00A44BB8" w:rsidRPr="00752BF6">
          <w:rPr>
            <w:rFonts w:asciiTheme="minorHAnsi" w:eastAsia="Calibri" w:hAnsiTheme="minorHAnsi"/>
            <w:color w:val="0000FF"/>
            <w:u w:val="single"/>
            <w:lang w:val="en-US"/>
          </w:rPr>
          <w:t>https://www.amazon.com/Blue-Snowball-Condenser-Microphone-Cardioid/dp/B014PYGTUQ/ref=sr_1_2?dchild=1&amp;keywords=Blue+snowball&amp;qid=1594217109&amp;s=musical-instruments&amp;sr=1-2</w:t>
        </w:r>
      </w:hyperlink>
    </w:p>
    <w:p w14:paraId="63A4BAD9" w14:textId="77777777" w:rsidR="002B4746" w:rsidRPr="00752BF6" w:rsidRDefault="002B4746" w:rsidP="002B4746">
      <w:pPr>
        <w:spacing w:after="160" w:line="240" w:lineRule="auto"/>
        <w:rPr>
          <w:rFonts w:asciiTheme="minorHAnsi" w:eastAsia="Cambria" w:hAnsiTheme="minorHAnsi"/>
          <w:bCs/>
          <w:lang w:val="en-US"/>
        </w:rPr>
      </w:pPr>
    </w:p>
    <w:p w14:paraId="041D7A3A" w14:textId="0A61C3E4" w:rsidR="00A44BB8" w:rsidRPr="00752BF6" w:rsidRDefault="00A44BB8" w:rsidP="002B4746">
      <w:pPr>
        <w:spacing w:after="160" w:line="240" w:lineRule="auto"/>
        <w:rPr>
          <w:rFonts w:asciiTheme="minorHAnsi" w:eastAsia="MS Mincho" w:hAnsiTheme="minorHAnsi"/>
          <w:lang w:val="en-US"/>
        </w:rPr>
      </w:pPr>
      <w:r w:rsidRPr="00752BF6">
        <w:rPr>
          <w:rFonts w:asciiTheme="minorHAnsi" w:eastAsia="Cambria" w:hAnsiTheme="minorHAnsi"/>
          <w:bCs/>
          <w:lang w:val="en-US"/>
        </w:rPr>
        <w:t>Monitors</w:t>
      </w:r>
    </w:p>
    <w:p w14:paraId="2B5E91C1" w14:textId="23B09DFD" w:rsidR="008A6496" w:rsidRPr="008A6496" w:rsidRDefault="008A6496" w:rsidP="002B4746">
      <w:pPr>
        <w:numPr>
          <w:ilvl w:val="0"/>
          <w:numId w:val="9"/>
        </w:numPr>
        <w:spacing w:after="160" w:line="240" w:lineRule="auto"/>
        <w:contextualSpacing/>
        <w:rPr>
          <w:rFonts w:asciiTheme="minorHAnsi" w:eastAsia="MS Mincho" w:hAnsiTheme="minorHAnsi"/>
          <w:lang w:val="en-US"/>
        </w:rPr>
      </w:pPr>
      <w:r>
        <w:rPr>
          <w:rFonts w:asciiTheme="minorHAnsi" w:eastAsia="Cambria" w:hAnsiTheme="minorHAnsi"/>
          <w:lang w:val="en-US"/>
        </w:rPr>
        <w:t>Monitor with web cam built in</w:t>
      </w:r>
    </w:p>
    <w:p w14:paraId="79E6AEC0" w14:textId="5B49701B" w:rsidR="00A44BB8" w:rsidRPr="00752BF6" w:rsidRDefault="005D04C7" w:rsidP="008A6496">
      <w:pPr>
        <w:spacing w:after="160" w:line="240" w:lineRule="auto"/>
        <w:ind w:left="720"/>
        <w:contextualSpacing/>
        <w:rPr>
          <w:rFonts w:asciiTheme="minorHAnsi" w:eastAsia="MS Mincho" w:hAnsiTheme="minorHAnsi"/>
          <w:lang w:val="en-US"/>
        </w:rPr>
      </w:pPr>
      <w:hyperlink r:id="rId15">
        <w:r w:rsidR="00A44BB8" w:rsidRPr="00752BF6">
          <w:rPr>
            <w:rFonts w:asciiTheme="minorHAnsi" w:eastAsia="Cambria" w:hAnsiTheme="minorHAnsi"/>
            <w:color w:val="0000FF"/>
            <w:u w:val="single"/>
            <w:lang w:val="en-US"/>
          </w:rPr>
          <w:t>https://www.dell.com/en-us/work/shop/accessories/apd/210-anme?gacd=9646510-1028-5761040-0-</w:t>
        </w:r>
        <w:r w:rsidR="00A44BB8" w:rsidRPr="00752BF6">
          <w:rPr>
            <w:rFonts w:asciiTheme="minorHAnsi" w:eastAsia="Cambria" w:hAnsiTheme="minorHAnsi"/>
            <w:color w:val="0000FF"/>
            <w:u w:val="single"/>
            <w:lang w:val="en-US"/>
          </w:rPr>
          <w:lastRenderedPageBreak/>
          <w:t>0&amp;dgc=st&amp;gclid=CjwKCAjwltH3BRB6EiwAhj0IUD8nt6AZERh54NhqWZAp0crxOfReXlWiQeWfA1DzpVW3tVx_YoEaLRoCUNAQAvD_BwE&amp;gclsrc=aw.ds</w:t>
        </w:r>
      </w:hyperlink>
    </w:p>
    <w:p w14:paraId="31669456" w14:textId="3357960E" w:rsidR="008A6496" w:rsidRPr="008A6496" w:rsidRDefault="00A44BB8" w:rsidP="002B4746">
      <w:pPr>
        <w:numPr>
          <w:ilvl w:val="0"/>
          <w:numId w:val="9"/>
        </w:numPr>
        <w:spacing w:after="160" w:line="240" w:lineRule="auto"/>
        <w:contextualSpacing/>
        <w:rPr>
          <w:rFonts w:asciiTheme="minorHAnsi" w:eastAsia="MS Mincho" w:hAnsiTheme="minorHAnsi"/>
          <w:u w:val="single"/>
          <w:lang w:val="en-US"/>
        </w:rPr>
      </w:pPr>
      <w:r w:rsidRPr="008A6496">
        <w:rPr>
          <w:rFonts w:asciiTheme="minorHAnsi" w:eastAsia="Cambria" w:hAnsiTheme="minorHAnsi"/>
          <w:lang w:val="en-US"/>
        </w:rPr>
        <w:t>Monitor with web cam and touch</w:t>
      </w:r>
    </w:p>
    <w:p w14:paraId="42715E1E" w14:textId="0F9710A7" w:rsidR="00673B03" w:rsidRPr="00752BF6" w:rsidRDefault="005D04C7" w:rsidP="008A6496">
      <w:pPr>
        <w:spacing w:after="160" w:line="240" w:lineRule="auto"/>
        <w:ind w:left="720"/>
        <w:contextualSpacing/>
        <w:rPr>
          <w:rFonts w:asciiTheme="minorHAnsi" w:eastAsia="MS Mincho" w:hAnsiTheme="minorHAnsi"/>
          <w:color w:val="0000FF"/>
          <w:u w:val="single"/>
          <w:lang w:val="en-US"/>
        </w:rPr>
        <w:sectPr w:rsidR="00673B03" w:rsidRPr="00752BF6" w:rsidSect="00F4591D">
          <w:pgSz w:w="12240" w:h="15840"/>
          <w:pgMar w:top="1440" w:right="1440" w:bottom="1440" w:left="1440" w:header="720" w:footer="720" w:gutter="0"/>
          <w:pgNumType w:start="1"/>
          <w:cols w:space="720"/>
          <w:docGrid w:linePitch="299"/>
        </w:sectPr>
      </w:pPr>
      <w:hyperlink r:id="rId16" w:history="1">
        <w:r w:rsidR="00A44BB8" w:rsidRPr="00752BF6">
          <w:rPr>
            <w:rFonts w:asciiTheme="minorHAnsi" w:eastAsia="Calibri" w:hAnsiTheme="minorHAnsi"/>
            <w:color w:val="0000FF"/>
            <w:u w:val="single"/>
            <w:lang w:val="en-US"/>
          </w:rPr>
          <w:t>https://www.amazon.com/Planar-PCT2485-Widescreen-Multi-Touch-Monitor/dp/B00DFB8KRQ/ref=sr_1_1?dchild=1&amp;keywords=PCT2485&amp;qid=1594217190&amp;sr=8-1</w:t>
        </w:r>
      </w:hyperlink>
    </w:p>
    <w:p w14:paraId="304DB6A2" w14:textId="1B439F52" w:rsidR="00A44BB8" w:rsidRPr="00673B03" w:rsidRDefault="00A44BB8" w:rsidP="002B4746">
      <w:pPr>
        <w:shd w:val="clear" w:color="auto" w:fill="FFFFFF"/>
        <w:spacing w:after="160" w:line="240" w:lineRule="auto"/>
        <w:jc w:val="center"/>
        <w:rPr>
          <w:rFonts w:asciiTheme="minorHAnsi" w:hAnsiTheme="minorHAnsi"/>
          <w:b/>
          <w:color w:val="980000"/>
          <w:sz w:val="28"/>
          <w:szCs w:val="28"/>
        </w:rPr>
      </w:pPr>
      <w:r w:rsidRPr="00673B03">
        <w:rPr>
          <w:rFonts w:asciiTheme="minorHAnsi" w:hAnsiTheme="minorHAnsi"/>
          <w:b/>
          <w:color w:val="980000"/>
          <w:sz w:val="28"/>
          <w:szCs w:val="28"/>
        </w:rPr>
        <w:lastRenderedPageBreak/>
        <w:t>Task</w:t>
      </w:r>
      <w:r w:rsidR="00673B03" w:rsidRPr="00673B03">
        <w:rPr>
          <w:rFonts w:asciiTheme="minorHAnsi" w:hAnsiTheme="minorHAnsi"/>
          <w:b/>
          <w:color w:val="980000"/>
          <w:sz w:val="28"/>
          <w:szCs w:val="28"/>
        </w:rPr>
        <w:t xml:space="preserve"> 3: Procurement/Installation of Classroom Technology</w:t>
      </w:r>
    </w:p>
    <w:p w14:paraId="49AFC7E1" w14:textId="490D9068" w:rsidR="00A44BB8" w:rsidRPr="00673B03" w:rsidRDefault="00A44BB8" w:rsidP="00673B03">
      <w:pPr>
        <w:shd w:val="clear" w:color="auto" w:fill="FFFFFF"/>
        <w:spacing w:after="160" w:line="240" w:lineRule="auto"/>
        <w:jc w:val="center"/>
        <w:rPr>
          <w:rFonts w:asciiTheme="minorHAnsi" w:hAnsiTheme="minorHAnsi"/>
          <w:b/>
          <w:color w:val="000000" w:themeColor="text1"/>
        </w:rPr>
      </w:pPr>
      <w:r w:rsidRPr="00673B03">
        <w:rPr>
          <w:rFonts w:asciiTheme="minorHAnsi" w:hAnsiTheme="minorHAnsi"/>
          <w:color w:val="000000" w:themeColor="text1"/>
        </w:rPr>
        <w:t>Prepared by Sam C</w:t>
      </w:r>
      <w:r w:rsidR="002B4746" w:rsidRPr="00673B03">
        <w:rPr>
          <w:rFonts w:asciiTheme="minorHAnsi" w:hAnsiTheme="minorHAnsi"/>
          <w:color w:val="000000" w:themeColor="text1"/>
        </w:rPr>
        <w:t>ollins</w:t>
      </w:r>
      <w:r w:rsidRPr="00673B03">
        <w:rPr>
          <w:rFonts w:asciiTheme="minorHAnsi" w:hAnsiTheme="minorHAnsi"/>
          <w:color w:val="000000" w:themeColor="text1"/>
        </w:rPr>
        <w:t>, Matt</w:t>
      </w:r>
      <w:r w:rsidR="002B4746" w:rsidRPr="00673B03">
        <w:rPr>
          <w:rFonts w:asciiTheme="minorHAnsi" w:hAnsiTheme="minorHAnsi"/>
          <w:color w:val="000000" w:themeColor="text1"/>
        </w:rPr>
        <w:t xml:space="preserve"> Wynd</w:t>
      </w:r>
      <w:r w:rsidRPr="00673B03">
        <w:rPr>
          <w:rFonts w:asciiTheme="minorHAnsi" w:hAnsiTheme="minorHAnsi"/>
          <w:color w:val="000000" w:themeColor="text1"/>
        </w:rPr>
        <w:t xml:space="preserve">, Sam </w:t>
      </w:r>
      <w:r w:rsidR="002B4746" w:rsidRPr="00673B03">
        <w:rPr>
          <w:rFonts w:asciiTheme="minorHAnsi" w:hAnsiTheme="minorHAnsi"/>
          <w:color w:val="000000" w:themeColor="text1"/>
        </w:rPr>
        <w:t>Hudson</w:t>
      </w:r>
      <w:r w:rsidRPr="00673B03">
        <w:rPr>
          <w:rFonts w:asciiTheme="minorHAnsi" w:hAnsiTheme="minorHAnsi"/>
          <w:color w:val="000000" w:themeColor="text1"/>
        </w:rPr>
        <w:t xml:space="preserve">, </w:t>
      </w:r>
      <w:r w:rsidR="002B4746" w:rsidRPr="00673B03">
        <w:rPr>
          <w:rFonts w:asciiTheme="minorHAnsi" w:hAnsiTheme="minorHAnsi"/>
          <w:color w:val="000000" w:themeColor="text1"/>
        </w:rPr>
        <w:t xml:space="preserve">and </w:t>
      </w:r>
      <w:r w:rsidRPr="00673B03">
        <w:rPr>
          <w:rFonts w:asciiTheme="minorHAnsi" w:hAnsiTheme="minorHAnsi"/>
          <w:color w:val="000000" w:themeColor="text1"/>
        </w:rPr>
        <w:t>Peter</w:t>
      </w:r>
      <w:r w:rsidR="002B4746" w:rsidRPr="00673B03">
        <w:rPr>
          <w:rFonts w:asciiTheme="minorHAnsi" w:hAnsiTheme="minorHAnsi"/>
          <w:color w:val="000000" w:themeColor="text1"/>
        </w:rPr>
        <w:t xml:space="preserve"> Morin</w:t>
      </w:r>
    </w:p>
    <w:p w14:paraId="7FB85D77" w14:textId="7E43A1EA" w:rsidR="00A44BB8" w:rsidRPr="002B4746" w:rsidRDefault="00A44BB8" w:rsidP="002B4746">
      <w:pPr>
        <w:shd w:val="clear" w:color="auto" w:fill="FFFFFF"/>
        <w:spacing w:after="160" w:line="240" w:lineRule="auto"/>
      </w:pPr>
      <w:r w:rsidRPr="00673B03">
        <w:rPr>
          <w:rFonts w:asciiTheme="minorHAnsi" w:hAnsiTheme="minorHAnsi"/>
        </w:rPr>
        <w:t>The "TU Academic Spaces with Room Cameras" report (Video-Lecture-Classrooms-20200603.xlsx) provides a baseline summary of current equipment and recommended upgrades for classro</w:t>
      </w:r>
      <w:r w:rsidR="003648DB">
        <w:rPr>
          <w:rFonts w:asciiTheme="minorHAnsi" w:hAnsiTheme="minorHAnsi"/>
        </w:rPr>
        <w:t xml:space="preserve">om video/recording technology. </w:t>
      </w:r>
      <w:r w:rsidRPr="00673B03">
        <w:rPr>
          <w:rFonts w:asciiTheme="minorHAnsi" w:hAnsiTheme="minorHAnsi"/>
        </w:rPr>
        <w:t>OTS has recommended upgrades within the limits of STF funding and the timeframe withi</w:t>
      </w:r>
      <w:r w:rsidR="003648DB">
        <w:rPr>
          <w:rFonts w:asciiTheme="minorHAnsi" w:hAnsiTheme="minorHAnsi"/>
        </w:rPr>
        <w:t xml:space="preserve">n which work can be scheduled. </w:t>
      </w:r>
      <w:r w:rsidRPr="00673B03">
        <w:rPr>
          <w:rFonts w:asciiTheme="minorHAnsi" w:hAnsiTheme="minorHAnsi"/>
        </w:rPr>
        <w:t>Additional spaces have been requested via the Chairs and the Academic Technology group.</w:t>
      </w:r>
    </w:p>
    <w:p w14:paraId="5EE6AD6B" w14:textId="6AA22F6D" w:rsidR="00A44BB8" w:rsidRPr="000F3E2C" w:rsidRDefault="002B4746" w:rsidP="00673B03">
      <w:pPr>
        <w:shd w:val="clear" w:color="auto" w:fill="FFFFFF"/>
        <w:spacing w:line="240" w:lineRule="auto"/>
        <w:rPr>
          <w:rFonts w:asciiTheme="minorHAnsi" w:hAnsiTheme="minorHAnsi"/>
          <w:b/>
          <w:sz w:val="24"/>
          <w:szCs w:val="24"/>
        </w:rPr>
      </w:pPr>
      <w:r w:rsidRPr="000F3E2C">
        <w:rPr>
          <w:rFonts w:asciiTheme="minorHAnsi" w:hAnsiTheme="minorHAnsi"/>
          <w:color w:val="2E74B5"/>
          <w:sz w:val="24"/>
          <w:szCs w:val="24"/>
        </w:rPr>
        <w:t>Recommendations</w:t>
      </w:r>
    </w:p>
    <w:p w14:paraId="22B57F08" w14:textId="7205FFCB" w:rsidR="00A44BB8" w:rsidRPr="00673B03" w:rsidRDefault="00A44BB8" w:rsidP="00673B03">
      <w:pPr>
        <w:shd w:val="clear" w:color="auto" w:fill="FFFFFF"/>
        <w:spacing w:after="160" w:line="240" w:lineRule="auto"/>
        <w:rPr>
          <w:rFonts w:asciiTheme="minorHAnsi" w:hAnsiTheme="minorHAnsi"/>
        </w:rPr>
      </w:pPr>
      <w:r w:rsidRPr="00673B03">
        <w:rPr>
          <w:rFonts w:asciiTheme="minorHAnsi" w:hAnsiTheme="minorHAnsi"/>
        </w:rPr>
        <w:t>Provide training videos for the use of classroom software, video, and audio equipment for the primary modes of instructional delivery. This should include Tier-1: PTZ camera, Tier-2 OWL, and Tier-3: webcam and be limited to basic delivery and recording scenarios.</w:t>
      </w:r>
    </w:p>
    <w:p w14:paraId="02AEE253" w14:textId="1D507A60" w:rsidR="00A44BB8" w:rsidRPr="00673B03" w:rsidRDefault="00A44BB8" w:rsidP="00673B03">
      <w:pPr>
        <w:shd w:val="clear" w:color="auto" w:fill="FFFFFF"/>
        <w:spacing w:after="160" w:line="240" w:lineRule="auto"/>
        <w:rPr>
          <w:rFonts w:asciiTheme="minorHAnsi" w:hAnsiTheme="minorHAnsi"/>
        </w:rPr>
      </w:pPr>
      <w:r w:rsidRPr="00673B03">
        <w:rPr>
          <w:rFonts w:asciiTheme="minorHAnsi" w:hAnsiTheme="minorHAnsi"/>
        </w:rPr>
        <w:t>Extend training and troubleshooting FAQs to local technical support, tech-savvy faculty, and/or student assistants to be able to independently address the need for troubleshooting or on-site assistance.</w:t>
      </w:r>
    </w:p>
    <w:p w14:paraId="055A12E4" w14:textId="716AE8D7" w:rsidR="00A44BB8" w:rsidRPr="00673B03" w:rsidRDefault="00A44BB8" w:rsidP="00673B03">
      <w:pPr>
        <w:shd w:val="clear" w:color="auto" w:fill="FFFFFF"/>
        <w:spacing w:after="160" w:line="240" w:lineRule="auto"/>
        <w:rPr>
          <w:rFonts w:asciiTheme="minorHAnsi" w:hAnsiTheme="minorHAnsi"/>
        </w:rPr>
      </w:pPr>
      <w:r w:rsidRPr="00673B03">
        <w:rPr>
          <w:rFonts w:asciiTheme="minorHAnsi" w:hAnsiTheme="minorHAnsi"/>
        </w:rPr>
        <w:t>Establish "Plan-B" optional scenarios for when the primary PC, video, audio, or recording platforms are not working.</w:t>
      </w:r>
    </w:p>
    <w:p w14:paraId="0F6E610A" w14:textId="4410DCCF" w:rsidR="00A44BB8" w:rsidRPr="00673B03" w:rsidRDefault="00A44BB8" w:rsidP="00673B03">
      <w:pPr>
        <w:shd w:val="clear" w:color="auto" w:fill="FFFFFF"/>
        <w:spacing w:after="160" w:line="240" w:lineRule="auto"/>
        <w:rPr>
          <w:rFonts w:asciiTheme="minorHAnsi" w:hAnsiTheme="minorHAnsi"/>
        </w:rPr>
      </w:pPr>
      <w:r w:rsidRPr="00673B03">
        <w:rPr>
          <w:rFonts w:asciiTheme="minorHAnsi" w:hAnsiTheme="minorHAnsi"/>
        </w:rPr>
        <w:t>Extend classroom technology equipment with low-cost solutions such as a planar monitor, webcam, or audio microphone.</w:t>
      </w:r>
    </w:p>
    <w:p w14:paraId="0499F948" w14:textId="01E41149" w:rsidR="00A44BB8" w:rsidRPr="00673B03" w:rsidRDefault="00A44BB8" w:rsidP="00673B03">
      <w:pPr>
        <w:shd w:val="clear" w:color="auto" w:fill="FFFFFF"/>
        <w:spacing w:after="160" w:line="240" w:lineRule="auto"/>
        <w:rPr>
          <w:rFonts w:asciiTheme="minorHAnsi" w:hAnsiTheme="minorHAnsi"/>
        </w:rPr>
      </w:pPr>
      <w:r w:rsidRPr="00673B03">
        <w:rPr>
          <w:rFonts w:asciiTheme="minorHAnsi" w:hAnsiTheme="minorHAnsi"/>
        </w:rPr>
        <w:t>Local departments, in consultation with OTS and local technology support, proactively engage faculty to determine additional technology needs and viable options.</w:t>
      </w:r>
    </w:p>
    <w:p w14:paraId="79105E9F" w14:textId="1E228327" w:rsidR="002B4746" w:rsidRPr="00D22E04" w:rsidRDefault="00A44BB8" w:rsidP="002B4746">
      <w:pPr>
        <w:shd w:val="clear" w:color="auto" w:fill="FFFFFF"/>
        <w:spacing w:after="160" w:line="240" w:lineRule="auto"/>
        <w:rPr>
          <w:rFonts w:asciiTheme="minorHAnsi" w:hAnsiTheme="minorHAnsi"/>
        </w:rPr>
      </w:pPr>
      <w:r w:rsidRPr="00673B03">
        <w:rPr>
          <w:rFonts w:asciiTheme="minorHAnsi" w:hAnsiTheme="minorHAnsi"/>
        </w:rPr>
        <w:t>Establish resources for additional computing equipment to provide supplemental adapters or recording devices, or full-systems to meet gaps in access to technology.</w:t>
      </w:r>
    </w:p>
    <w:p w14:paraId="1EAA82F9" w14:textId="48DD8A84" w:rsidR="00A44BB8" w:rsidRPr="000F3E2C" w:rsidRDefault="002B4746" w:rsidP="00D22E04">
      <w:pPr>
        <w:shd w:val="clear" w:color="auto" w:fill="FFFFFF"/>
        <w:spacing w:line="240" w:lineRule="auto"/>
        <w:rPr>
          <w:rFonts w:asciiTheme="minorHAnsi" w:hAnsiTheme="minorHAnsi"/>
          <w:b/>
          <w:sz w:val="24"/>
          <w:szCs w:val="24"/>
        </w:rPr>
      </w:pPr>
      <w:r w:rsidRPr="000F3E2C">
        <w:rPr>
          <w:rFonts w:asciiTheme="minorHAnsi" w:hAnsiTheme="minorHAnsi"/>
          <w:color w:val="2E74B5"/>
          <w:sz w:val="24"/>
          <w:szCs w:val="24"/>
        </w:rPr>
        <w:t>Definition of Instructional Modes</w:t>
      </w:r>
    </w:p>
    <w:p w14:paraId="0E6F443B" w14:textId="71EC5877" w:rsidR="00A44BB8" w:rsidRPr="00673B03" w:rsidRDefault="00A44BB8" w:rsidP="00D22E04">
      <w:pPr>
        <w:shd w:val="clear" w:color="auto" w:fill="FFFFFF"/>
        <w:spacing w:line="240" w:lineRule="auto"/>
        <w:ind w:left="720" w:hanging="360"/>
        <w:rPr>
          <w:rFonts w:asciiTheme="minorHAnsi" w:hAnsiTheme="minorHAnsi"/>
        </w:rPr>
      </w:pPr>
      <w:r w:rsidRPr="00673B03">
        <w:rPr>
          <w:rFonts w:asciiTheme="minorHAnsi" w:hAnsiTheme="minorHAnsi"/>
        </w:rPr>
        <w:t>1.</w:t>
      </w:r>
      <w:r w:rsidRPr="00673B03">
        <w:rPr>
          <w:rFonts w:asciiTheme="minorHAnsi" w:eastAsia="Times New Roman" w:hAnsiTheme="minorHAnsi"/>
        </w:rPr>
        <w:tab/>
      </w:r>
      <w:r w:rsidRPr="00673B03">
        <w:rPr>
          <w:rFonts w:asciiTheme="minorHAnsi" w:hAnsiTheme="minorHAnsi"/>
        </w:rPr>
        <w:t>Screencast and audio (video optional)</w:t>
      </w:r>
    </w:p>
    <w:p w14:paraId="584790C0" w14:textId="4896F597" w:rsidR="00A01726" w:rsidRPr="00673B03" w:rsidRDefault="00A44BB8" w:rsidP="00D22E04">
      <w:pPr>
        <w:shd w:val="clear" w:color="auto" w:fill="FFFFFF"/>
        <w:spacing w:line="240" w:lineRule="auto"/>
        <w:ind w:left="1170" w:hanging="270"/>
        <w:rPr>
          <w:rFonts w:asciiTheme="minorHAnsi" w:hAnsiTheme="minorHAnsi"/>
        </w:rPr>
      </w:pPr>
      <w:r w:rsidRPr="00673B03">
        <w:rPr>
          <w:rFonts w:asciiTheme="minorHAnsi" w:hAnsiTheme="minorHAnsi"/>
        </w:rPr>
        <w:t>a.</w:t>
      </w:r>
      <w:r w:rsidRPr="00673B03">
        <w:rPr>
          <w:rFonts w:asciiTheme="minorHAnsi" w:eastAsia="Times New Roman" w:hAnsiTheme="minorHAnsi"/>
        </w:rPr>
        <w:tab/>
      </w:r>
      <w:r w:rsidRPr="00673B03">
        <w:rPr>
          <w:rFonts w:asciiTheme="minorHAnsi" w:hAnsiTheme="minorHAnsi"/>
        </w:rPr>
        <w:t>Panopto recording</w:t>
      </w:r>
    </w:p>
    <w:p w14:paraId="5BC37A4D" w14:textId="03150403" w:rsidR="00A44BB8" w:rsidRPr="00673B03" w:rsidRDefault="00A44BB8" w:rsidP="00D22E04">
      <w:pPr>
        <w:shd w:val="clear" w:color="auto" w:fill="FFFFFF"/>
        <w:spacing w:line="240" w:lineRule="auto"/>
        <w:ind w:left="720" w:hanging="360"/>
        <w:rPr>
          <w:rFonts w:asciiTheme="minorHAnsi" w:hAnsiTheme="minorHAnsi"/>
        </w:rPr>
      </w:pPr>
      <w:r w:rsidRPr="00673B03">
        <w:rPr>
          <w:rFonts w:asciiTheme="minorHAnsi" w:hAnsiTheme="minorHAnsi"/>
        </w:rPr>
        <w:t>2.</w:t>
      </w:r>
      <w:r w:rsidRPr="00673B03">
        <w:rPr>
          <w:rFonts w:asciiTheme="minorHAnsi" w:eastAsia="Times New Roman" w:hAnsiTheme="minorHAnsi"/>
        </w:rPr>
        <w:tab/>
      </w:r>
      <w:r w:rsidRPr="00673B03">
        <w:rPr>
          <w:rFonts w:asciiTheme="minorHAnsi" w:hAnsiTheme="minorHAnsi"/>
        </w:rPr>
        <w:t>Video live streaming with optional screen display and chat</w:t>
      </w:r>
    </w:p>
    <w:p w14:paraId="74D3C368" w14:textId="75916439" w:rsidR="00A44BB8" w:rsidRPr="00673B03" w:rsidRDefault="00A44BB8" w:rsidP="00D22E04">
      <w:pPr>
        <w:shd w:val="clear" w:color="auto" w:fill="FFFFFF"/>
        <w:spacing w:line="240" w:lineRule="auto"/>
        <w:ind w:left="1170" w:hanging="270"/>
        <w:rPr>
          <w:rFonts w:asciiTheme="minorHAnsi" w:hAnsiTheme="minorHAnsi"/>
        </w:rPr>
      </w:pPr>
      <w:r w:rsidRPr="00673B03">
        <w:rPr>
          <w:rFonts w:asciiTheme="minorHAnsi" w:hAnsiTheme="minorHAnsi"/>
        </w:rPr>
        <w:t>a.</w:t>
      </w:r>
      <w:r w:rsidRPr="00673B03">
        <w:rPr>
          <w:rFonts w:asciiTheme="minorHAnsi" w:eastAsia="Times New Roman" w:hAnsiTheme="minorHAnsi"/>
        </w:rPr>
        <w:tab/>
      </w:r>
      <w:r w:rsidRPr="00673B03">
        <w:rPr>
          <w:rFonts w:asciiTheme="minorHAnsi" w:hAnsiTheme="minorHAnsi"/>
        </w:rPr>
        <w:t>Panopto live streaming</w:t>
      </w:r>
    </w:p>
    <w:p w14:paraId="7AFC51B5" w14:textId="771DCCF5" w:rsidR="00A44BB8" w:rsidRPr="00673B03" w:rsidRDefault="00A44BB8" w:rsidP="00D22E04">
      <w:pPr>
        <w:shd w:val="clear" w:color="auto" w:fill="FFFFFF"/>
        <w:spacing w:line="240" w:lineRule="auto"/>
        <w:ind w:left="720" w:hanging="360"/>
        <w:rPr>
          <w:rFonts w:asciiTheme="minorHAnsi" w:hAnsiTheme="minorHAnsi"/>
        </w:rPr>
      </w:pPr>
      <w:r w:rsidRPr="00673B03">
        <w:rPr>
          <w:rFonts w:asciiTheme="minorHAnsi" w:hAnsiTheme="minorHAnsi"/>
        </w:rPr>
        <w:t>3.</w:t>
      </w:r>
      <w:r w:rsidRPr="00673B03">
        <w:rPr>
          <w:rFonts w:asciiTheme="minorHAnsi" w:eastAsia="Times New Roman" w:hAnsiTheme="minorHAnsi"/>
        </w:rPr>
        <w:tab/>
      </w:r>
      <w:r w:rsidRPr="00673B03">
        <w:rPr>
          <w:rFonts w:asciiTheme="minorHAnsi" w:hAnsiTheme="minorHAnsi"/>
        </w:rPr>
        <w:t>Video conference ("2-way") with optional screen share</w:t>
      </w:r>
    </w:p>
    <w:p w14:paraId="3CD7805E" w14:textId="137E15F9" w:rsidR="00A44BB8" w:rsidRPr="00673B03" w:rsidRDefault="00A44BB8" w:rsidP="00D22E04">
      <w:pPr>
        <w:shd w:val="clear" w:color="auto" w:fill="FFFFFF"/>
        <w:spacing w:line="240" w:lineRule="auto"/>
        <w:ind w:left="1170" w:hanging="270"/>
        <w:rPr>
          <w:rFonts w:asciiTheme="minorHAnsi" w:hAnsiTheme="minorHAnsi"/>
        </w:rPr>
      </w:pPr>
      <w:r w:rsidRPr="00673B03">
        <w:rPr>
          <w:rFonts w:asciiTheme="minorHAnsi" w:hAnsiTheme="minorHAnsi"/>
        </w:rPr>
        <w:t>a.</w:t>
      </w:r>
      <w:r w:rsidRPr="00673B03">
        <w:rPr>
          <w:rFonts w:asciiTheme="minorHAnsi" w:eastAsia="Times New Roman" w:hAnsiTheme="minorHAnsi"/>
        </w:rPr>
        <w:tab/>
      </w:r>
      <w:r w:rsidRPr="00673B03">
        <w:rPr>
          <w:rFonts w:asciiTheme="minorHAnsi" w:hAnsiTheme="minorHAnsi"/>
        </w:rPr>
        <w:t>Blackboard Collaborate</w:t>
      </w:r>
    </w:p>
    <w:p w14:paraId="32647A7B" w14:textId="7B49A895" w:rsidR="00A44BB8" w:rsidRPr="00673B03" w:rsidRDefault="00A44BB8" w:rsidP="00D22E04">
      <w:pPr>
        <w:shd w:val="clear" w:color="auto" w:fill="FFFFFF"/>
        <w:spacing w:line="240" w:lineRule="auto"/>
        <w:ind w:left="1170" w:hanging="270"/>
        <w:rPr>
          <w:rFonts w:asciiTheme="minorHAnsi" w:hAnsiTheme="minorHAnsi"/>
        </w:rPr>
      </w:pPr>
      <w:r w:rsidRPr="00673B03">
        <w:rPr>
          <w:rFonts w:asciiTheme="minorHAnsi" w:hAnsiTheme="minorHAnsi"/>
        </w:rPr>
        <w:t>b.</w:t>
      </w:r>
      <w:r w:rsidRPr="00673B03">
        <w:rPr>
          <w:rFonts w:asciiTheme="minorHAnsi" w:eastAsia="Times New Roman" w:hAnsiTheme="minorHAnsi"/>
        </w:rPr>
        <w:tab/>
      </w:r>
      <w:r w:rsidRPr="00673B03">
        <w:rPr>
          <w:rFonts w:asciiTheme="minorHAnsi" w:hAnsiTheme="minorHAnsi"/>
        </w:rPr>
        <w:t>Webex teams or meetings</w:t>
      </w:r>
    </w:p>
    <w:p w14:paraId="5AA32C36" w14:textId="15F73BB7" w:rsidR="00A44BB8" w:rsidRPr="00673B03" w:rsidRDefault="00A44BB8" w:rsidP="00D22E04">
      <w:pPr>
        <w:shd w:val="clear" w:color="auto" w:fill="FFFFFF"/>
        <w:spacing w:after="160" w:line="240" w:lineRule="auto"/>
        <w:ind w:left="1170" w:hanging="270"/>
        <w:rPr>
          <w:rFonts w:asciiTheme="minorHAnsi" w:hAnsiTheme="minorHAnsi"/>
        </w:rPr>
      </w:pPr>
      <w:r w:rsidRPr="00673B03">
        <w:rPr>
          <w:rFonts w:asciiTheme="minorHAnsi" w:hAnsiTheme="minorHAnsi"/>
        </w:rPr>
        <w:t>c.</w:t>
      </w:r>
      <w:r w:rsidRPr="00673B03">
        <w:rPr>
          <w:rFonts w:asciiTheme="minorHAnsi" w:eastAsia="Times New Roman" w:hAnsiTheme="minorHAnsi"/>
        </w:rPr>
        <w:tab/>
      </w:r>
      <w:r w:rsidR="00A01726" w:rsidRPr="00673B03">
        <w:rPr>
          <w:rFonts w:asciiTheme="minorHAnsi" w:hAnsiTheme="minorHAnsi"/>
        </w:rPr>
        <w:t>ZOOM</w:t>
      </w:r>
      <w:r w:rsidRPr="00673B03">
        <w:rPr>
          <w:rFonts w:asciiTheme="minorHAnsi" w:hAnsiTheme="minorHAnsi"/>
        </w:rPr>
        <w:t xml:space="preserve"> meeting</w:t>
      </w:r>
    </w:p>
    <w:p w14:paraId="40E3EFEE" w14:textId="2C632944" w:rsidR="00A44BB8" w:rsidRPr="000F3E2C" w:rsidRDefault="00A01726" w:rsidP="00D22E04">
      <w:pPr>
        <w:shd w:val="clear" w:color="auto" w:fill="FFFFFF"/>
        <w:spacing w:line="240" w:lineRule="auto"/>
        <w:rPr>
          <w:rFonts w:asciiTheme="minorHAnsi" w:hAnsiTheme="minorHAnsi"/>
          <w:b/>
          <w:sz w:val="24"/>
          <w:szCs w:val="24"/>
        </w:rPr>
      </w:pPr>
      <w:r w:rsidRPr="000F3E2C">
        <w:rPr>
          <w:rFonts w:asciiTheme="minorHAnsi" w:hAnsiTheme="minorHAnsi"/>
          <w:color w:val="2E74B5"/>
          <w:sz w:val="24"/>
          <w:szCs w:val="24"/>
        </w:rPr>
        <w:t>Classroom Video and Audio Equipment Definition</w:t>
      </w:r>
    </w:p>
    <w:p w14:paraId="03784EE9" w14:textId="06D3A6D6" w:rsidR="00A44BB8" w:rsidRPr="00673B03" w:rsidRDefault="00A44BB8" w:rsidP="00D22E04">
      <w:pPr>
        <w:shd w:val="clear" w:color="auto" w:fill="FFFFFF"/>
        <w:spacing w:line="240" w:lineRule="auto"/>
        <w:ind w:left="720" w:hanging="360"/>
        <w:rPr>
          <w:rFonts w:asciiTheme="minorHAnsi" w:hAnsiTheme="minorHAnsi"/>
        </w:rPr>
      </w:pPr>
      <w:r w:rsidRPr="00673B03">
        <w:rPr>
          <w:rFonts w:asciiTheme="minorHAnsi" w:hAnsiTheme="minorHAnsi"/>
        </w:rPr>
        <w:t>1.</w:t>
      </w:r>
      <w:r w:rsidRPr="00673B03">
        <w:rPr>
          <w:rFonts w:asciiTheme="minorHAnsi" w:eastAsia="Times New Roman" w:hAnsiTheme="minorHAnsi"/>
        </w:rPr>
        <w:tab/>
      </w:r>
      <w:r w:rsidRPr="00673B03">
        <w:rPr>
          <w:rFonts w:asciiTheme="minorHAnsi" w:hAnsiTheme="minorHAnsi"/>
        </w:rPr>
        <w:t>PTZ room camera (positioned to record the front of classroom)</w:t>
      </w:r>
    </w:p>
    <w:p w14:paraId="39780521" w14:textId="5088FD0C" w:rsidR="00A44BB8" w:rsidRPr="00673B03" w:rsidRDefault="00A44BB8" w:rsidP="00D22E04">
      <w:pPr>
        <w:shd w:val="clear" w:color="auto" w:fill="FFFFFF"/>
        <w:spacing w:line="240" w:lineRule="auto"/>
        <w:ind w:left="1170" w:hanging="270"/>
        <w:rPr>
          <w:rFonts w:asciiTheme="minorHAnsi" w:hAnsiTheme="minorHAnsi"/>
        </w:rPr>
      </w:pPr>
      <w:r w:rsidRPr="00673B03">
        <w:rPr>
          <w:rFonts w:asciiTheme="minorHAnsi" w:hAnsiTheme="minorHAnsi"/>
        </w:rPr>
        <w:t>a.</w:t>
      </w:r>
      <w:r w:rsidRPr="00673B03">
        <w:rPr>
          <w:rFonts w:asciiTheme="minorHAnsi" w:eastAsia="Times New Roman" w:hAnsiTheme="minorHAnsi"/>
        </w:rPr>
        <w:tab/>
      </w:r>
      <w:r w:rsidRPr="00673B03">
        <w:rPr>
          <w:rFonts w:asciiTheme="minorHAnsi" w:hAnsiTheme="minorHAnsi"/>
        </w:rPr>
        <w:t>Room microphone and/or</w:t>
      </w:r>
    </w:p>
    <w:p w14:paraId="3C50DD0C" w14:textId="1400B035" w:rsidR="00A01726" w:rsidRPr="00673B03" w:rsidRDefault="00A44BB8" w:rsidP="000D5549">
      <w:pPr>
        <w:shd w:val="clear" w:color="auto" w:fill="FFFFFF"/>
        <w:spacing w:line="240" w:lineRule="auto"/>
        <w:ind w:left="1170" w:hanging="270"/>
        <w:rPr>
          <w:rFonts w:asciiTheme="minorHAnsi" w:hAnsiTheme="minorHAnsi"/>
        </w:rPr>
      </w:pPr>
      <w:r w:rsidRPr="00673B03">
        <w:rPr>
          <w:rFonts w:asciiTheme="minorHAnsi" w:hAnsiTheme="minorHAnsi"/>
        </w:rPr>
        <w:t>b.</w:t>
      </w:r>
      <w:r w:rsidRPr="00673B03">
        <w:rPr>
          <w:rFonts w:asciiTheme="minorHAnsi" w:eastAsia="Times New Roman" w:hAnsiTheme="minorHAnsi"/>
        </w:rPr>
        <w:tab/>
      </w:r>
      <w:r w:rsidRPr="00673B03">
        <w:rPr>
          <w:rFonts w:asciiTheme="minorHAnsi" w:hAnsiTheme="minorHAnsi"/>
        </w:rPr>
        <w:t>Wireless lavalier microphone</w:t>
      </w:r>
    </w:p>
    <w:p w14:paraId="0EBC9D2D" w14:textId="3409C3DE" w:rsidR="00A01726" w:rsidRPr="00673B03" w:rsidRDefault="00A44BB8" w:rsidP="000D5549">
      <w:pPr>
        <w:shd w:val="clear" w:color="auto" w:fill="FFFFFF"/>
        <w:spacing w:line="240" w:lineRule="auto"/>
        <w:ind w:left="450" w:hanging="90"/>
        <w:rPr>
          <w:rFonts w:asciiTheme="minorHAnsi" w:hAnsiTheme="minorHAnsi"/>
        </w:rPr>
      </w:pPr>
      <w:r w:rsidRPr="00673B03">
        <w:rPr>
          <w:rFonts w:asciiTheme="minorHAnsi" w:hAnsiTheme="minorHAnsi"/>
        </w:rPr>
        <w:t>2.</w:t>
      </w:r>
      <w:r w:rsidRPr="00673B03">
        <w:rPr>
          <w:rFonts w:asciiTheme="minorHAnsi" w:eastAsia="Times New Roman" w:hAnsiTheme="minorHAnsi"/>
        </w:rPr>
        <w:tab/>
      </w:r>
      <w:r w:rsidRPr="00673B03">
        <w:rPr>
          <w:rFonts w:asciiTheme="minorHAnsi" w:hAnsiTheme="minorHAnsi"/>
        </w:rPr>
        <w:t>Planar touch-monitor with built-in webcam and microphone</w:t>
      </w:r>
    </w:p>
    <w:p w14:paraId="23F6D577" w14:textId="5C948085" w:rsidR="00955525" w:rsidRPr="00673B03" w:rsidRDefault="00A44BB8" w:rsidP="000D5549">
      <w:pPr>
        <w:shd w:val="clear" w:color="auto" w:fill="FFFFFF"/>
        <w:spacing w:line="240" w:lineRule="auto"/>
        <w:ind w:left="450" w:hanging="90"/>
        <w:rPr>
          <w:rFonts w:asciiTheme="minorHAnsi" w:hAnsiTheme="minorHAnsi"/>
        </w:rPr>
      </w:pPr>
      <w:r w:rsidRPr="00673B03">
        <w:rPr>
          <w:rFonts w:asciiTheme="minorHAnsi" w:hAnsiTheme="minorHAnsi"/>
        </w:rPr>
        <w:t>3.</w:t>
      </w:r>
      <w:r w:rsidRPr="00673B03">
        <w:rPr>
          <w:rFonts w:asciiTheme="minorHAnsi" w:eastAsia="Times New Roman" w:hAnsiTheme="minorHAnsi"/>
        </w:rPr>
        <w:tab/>
      </w:r>
      <w:r w:rsidRPr="00673B03">
        <w:rPr>
          <w:rFonts w:asciiTheme="minorHAnsi" w:hAnsiTheme="minorHAnsi"/>
        </w:rPr>
        <w:t>Webcam with microphone</w:t>
      </w:r>
    </w:p>
    <w:p w14:paraId="2A831A7F" w14:textId="4E801D74" w:rsidR="00A44BB8" w:rsidRPr="00673B03" w:rsidRDefault="00A44BB8" w:rsidP="000D5549">
      <w:pPr>
        <w:shd w:val="clear" w:color="auto" w:fill="FFFFFF"/>
        <w:spacing w:after="160" w:line="240" w:lineRule="auto"/>
        <w:ind w:left="450" w:hanging="90"/>
        <w:rPr>
          <w:rFonts w:asciiTheme="minorHAnsi" w:hAnsiTheme="minorHAnsi"/>
        </w:rPr>
      </w:pPr>
      <w:r w:rsidRPr="00673B03">
        <w:rPr>
          <w:rFonts w:asciiTheme="minorHAnsi" w:hAnsiTheme="minorHAnsi"/>
        </w:rPr>
        <w:t>4.</w:t>
      </w:r>
      <w:r w:rsidRPr="00673B03">
        <w:rPr>
          <w:rFonts w:asciiTheme="minorHAnsi" w:eastAsia="Times New Roman" w:hAnsiTheme="minorHAnsi"/>
        </w:rPr>
        <w:tab/>
      </w:r>
      <w:r w:rsidRPr="00673B03">
        <w:rPr>
          <w:rFonts w:asciiTheme="minorHAnsi" w:hAnsiTheme="minorHAnsi"/>
        </w:rPr>
        <w:t>Audio only microphone</w:t>
      </w:r>
    </w:p>
    <w:p w14:paraId="6F171F75" w14:textId="223EABA5" w:rsidR="00A44BB8" w:rsidRPr="002B4746" w:rsidRDefault="00A44BB8" w:rsidP="00A01726">
      <w:pPr>
        <w:shd w:val="clear" w:color="auto" w:fill="FFFFFF"/>
        <w:spacing w:after="160" w:line="240" w:lineRule="auto"/>
        <w:rPr>
          <w:rFonts w:eastAsia="Times New Roman"/>
        </w:rPr>
      </w:pPr>
      <w:r w:rsidRPr="002B4746">
        <w:br w:type="page"/>
      </w:r>
    </w:p>
    <w:p w14:paraId="0DB2E57C" w14:textId="1D49E85E" w:rsidR="00A01726" w:rsidRPr="00C34AFE" w:rsidRDefault="00A01726" w:rsidP="00A01726">
      <w:pPr>
        <w:shd w:val="clear" w:color="auto" w:fill="FFFFFF"/>
        <w:spacing w:after="160" w:line="256" w:lineRule="auto"/>
        <w:jc w:val="center"/>
        <w:rPr>
          <w:rFonts w:asciiTheme="minorHAnsi" w:hAnsiTheme="minorHAnsi"/>
          <w:b/>
          <w:color w:val="980000"/>
          <w:sz w:val="28"/>
          <w:szCs w:val="28"/>
        </w:rPr>
      </w:pPr>
      <w:r w:rsidRPr="00C34AFE">
        <w:rPr>
          <w:rFonts w:asciiTheme="minorHAnsi" w:hAnsiTheme="minorHAnsi"/>
          <w:b/>
          <w:color w:val="980000"/>
          <w:sz w:val="28"/>
          <w:szCs w:val="28"/>
        </w:rPr>
        <w:lastRenderedPageBreak/>
        <w:t>Task</w:t>
      </w:r>
      <w:r w:rsidR="009F3C3B" w:rsidRPr="00C34AFE">
        <w:rPr>
          <w:rFonts w:asciiTheme="minorHAnsi" w:hAnsiTheme="minorHAnsi"/>
          <w:b/>
          <w:color w:val="980000"/>
          <w:sz w:val="28"/>
          <w:szCs w:val="28"/>
        </w:rPr>
        <w:t xml:space="preserve"> 4: Classroom and Learning Technology Cleaning</w:t>
      </w:r>
    </w:p>
    <w:p w14:paraId="6AB888E0" w14:textId="77777777" w:rsidR="00A44BB8" w:rsidRPr="009F3C3B" w:rsidRDefault="00A44BB8" w:rsidP="00C34AFE">
      <w:pPr>
        <w:shd w:val="clear" w:color="auto" w:fill="FFFFFF"/>
        <w:spacing w:after="120" w:line="240" w:lineRule="auto"/>
        <w:jc w:val="center"/>
        <w:rPr>
          <w:rFonts w:asciiTheme="minorHAnsi" w:eastAsia="Cambria" w:hAnsiTheme="minorHAnsi"/>
        </w:rPr>
      </w:pPr>
      <w:r w:rsidRPr="009F3C3B">
        <w:rPr>
          <w:rFonts w:asciiTheme="minorHAnsi" w:eastAsia="Cambria" w:hAnsiTheme="minorHAnsi"/>
        </w:rPr>
        <w:t>Prepared by Joyce Garczynski and Cindy Davis</w:t>
      </w:r>
    </w:p>
    <w:p w14:paraId="5F030BA3" w14:textId="77777777" w:rsidR="003C37B9" w:rsidRPr="00C34AFE" w:rsidRDefault="003C37B9" w:rsidP="00E3170F">
      <w:pPr>
        <w:pStyle w:val="Heading2"/>
        <w:keepNext w:val="0"/>
        <w:keepLines w:val="0"/>
        <w:spacing w:before="0" w:line="196" w:lineRule="auto"/>
        <w:rPr>
          <w:rFonts w:asciiTheme="minorHAnsi" w:hAnsiTheme="minorHAnsi"/>
          <w:color w:val="2E74B5"/>
          <w:sz w:val="24"/>
          <w:szCs w:val="24"/>
        </w:rPr>
      </w:pPr>
      <w:r w:rsidRPr="00C34AFE">
        <w:rPr>
          <w:rFonts w:asciiTheme="minorHAnsi" w:hAnsiTheme="minorHAnsi"/>
          <w:color w:val="2E74B5"/>
          <w:sz w:val="24"/>
          <w:szCs w:val="24"/>
        </w:rPr>
        <w:t>Background</w:t>
      </w:r>
    </w:p>
    <w:p w14:paraId="622F47D6" w14:textId="71636874" w:rsidR="00A44BB8" w:rsidRPr="009F3C3B" w:rsidRDefault="00A44BB8" w:rsidP="00E3170F">
      <w:pPr>
        <w:shd w:val="clear" w:color="auto" w:fill="FFFFFF"/>
        <w:spacing w:after="120" w:line="240" w:lineRule="auto"/>
        <w:rPr>
          <w:rFonts w:asciiTheme="minorHAnsi" w:eastAsia="Cambria" w:hAnsiTheme="minorHAnsi"/>
        </w:rPr>
      </w:pPr>
      <w:r w:rsidRPr="009F3C3B">
        <w:rPr>
          <w:rFonts w:asciiTheme="minorHAnsi" w:eastAsia="Cambria" w:hAnsiTheme="minorHAnsi"/>
        </w:rPr>
        <w:t>A</w:t>
      </w:r>
      <w:hyperlink r:id="rId17">
        <w:r w:rsidRPr="009F3C3B">
          <w:rPr>
            <w:rFonts w:asciiTheme="minorHAnsi" w:eastAsia="Cambria" w:hAnsiTheme="minorHAnsi"/>
          </w:rPr>
          <w:t xml:space="preserve"> </w:t>
        </w:r>
      </w:hyperlink>
      <w:hyperlink r:id="rId18">
        <w:r w:rsidRPr="009F3C3B">
          <w:rPr>
            <w:rFonts w:asciiTheme="minorHAnsi" w:eastAsia="Cambria" w:hAnsiTheme="minorHAnsi"/>
            <w:color w:val="1155CC"/>
            <w:u w:val="single"/>
          </w:rPr>
          <w:t>systematic literature review</w:t>
        </w:r>
      </w:hyperlink>
      <w:r w:rsidRPr="009F3C3B">
        <w:rPr>
          <w:rFonts w:asciiTheme="minorHAnsi" w:eastAsia="Cambria" w:hAnsiTheme="minorHAnsi"/>
        </w:rPr>
        <w:t xml:space="preserve"> prepared by the </w:t>
      </w:r>
      <w:proofErr w:type="spellStart"/>
      <w:r w:rsidRPr="009F3C3B">
        <w:rPr>
          <w:rFonts w:asciiTheme="minorHAnsi" w:eastAsia="Cambria" w:hAnsiTheme="minorHAnsi"/>
        </w:rPr>
        <w:t>REopening</w:t>
      </w:r>
      <w:proofErr w:type="spellEnd"/>
      <w:r w:rsidRPr="009F3C3B">
        <w:rPr>
          <w:rFonts w:asciiTheme="minorHAnsi" w:eastAsia="Cambria" w:hAnsiTheme="minorHAnsi"/>
        </w:rPr>
        <w:t xml:space="preserve"> Archives, Libraries and Museums (REALM) project found that shared technology such as mice and keyboards can harbor viable traces of the SARS-CoV-2 virus for as long as 72 hours after becoming contaminated. Thus, cleaning classroom technology properly becomes vital in the efforts to reduce the spread of the virus. Not all cleaning products, however, are appropriate for use on technology and the use of certain products can substantially damage the technology. This section puts forth recommendations for TU faculty, students, and staff for cleaning classroom technology.</w:t>
      </w:r>
    </w:p>
    <w:p w14:paraId="1D75BD14" w14:textId="47089C59" w:rsidR="00A44BB8" w:rsidRPr="00C34AFE" w:rsidRDefault="00A01726" w:rsidP="00E3170F">
      <w:pPr>
        <w:shd w:val="clear" w:color="auto" w:fill="FFFFFF"/>
        <w:spacing w:after="120" w:line="240" w:lineRule="auto"/>
        <w:rPr>
          <w:rFonts w:asciiTheme="minorHAnsi" w:eastAsia="Cambria" w:hAnsiTheme="minorHAnsi"/>
          <w:b/>
          <w:sz w:val="24"/>
          <w:szCs w:val="24"/>
        </w:rPr>
      </w:pPr>
      <w:r w:rsidRPr="00C34AFE">
        <w:rPr>
          <w:rFonts w:asciiTheme="minorHAnsi" w:hAnsiTheme="minorHAnsi"/>
          <w:color w:val="2E74B5"/>
          <w:sz w:val="24"/>
          <w:szCs w:val="24"/>
        </w:rPr>
        <w:t>When and What to Clean</w:t>
      </w:r>
    </w:p>
    <w:p w14:paraId="48E36B2D" w14:textId="77777777" w:rsidR="00A44BB8" w:rsidRPr="009F3C3B" w:rsidRDefault="00A44BB8" w:rsidP="002B4746">
      <w:pPr>
        <w:shd w:val="clear" w:color="auto" w:fill="FFFFFF"/>
        <w:spacing w:after="120" w:line="240" w:lineRule="auto"/>
        <w:rPr>
          <w:rFonts w:asciiTheme="minorHAnsi" w:eastAsia="Cambria" w:hAnsiTheme="minorHAnsi"/>
        </w:rPr>
      </w:pPr>
      <w:r w:rsidRPr="009F3C3B">
        <w:rPr>
          <w:rFonts w:asciiTheme="minorHAnsi" w:eastAsia="Cambria" w:hAnsiTheme="minorHAnsi"/>
        </w:rPr>
        <w:t>We recommend that users of shared classroom and learning technology, including but not limited to:</w:t>
      </w:r>
    </w:p>
    <w:p w14:paraId="57937F0E" w14:textId="77777777" w:rsidR="00A44BB8" w:rsidRPr="00C34AFE" w:rsidRDefault="00A44BB8" w:rsidP="003A5D44">
      <w:pPr>
        <w:pStyle w:val="ListParagraph"/>
        <w:numPr>
          <w:ilvl w:val="0"/>
          <w:numId w:val="24"/>
        </w:numPr>
        <w:shd w:val="clear" w:color="auto" w:fill="FFFFFF"/>
        <w:spacing w:line="240" w:lineRule="auto"/>
        <w:ind w:left="720"/>
        <w:rPr>
          <w:rFonts w:asciiTheme="minorHAnsi" w:eastAsia="Times New Roman" w:hAnsiTheme="minorHAnsi"/>
        </w:rPr>
      </w:pPr>
      <w:r w:rsidRPr="00C34AFE">
        <w:rPr>
          <w:rFonts w:asciiTheme="minorHAnsi" w:eastAsia="Times New Roman" w:hAnsiTheme="minorHAnsi"/>
        </w:rPr>
        <w:t>Computer keyboards</w:t>
      </w:r>
    </w:p>
    <w:p w14:paraId="507E1088" w14:textId="77777777" w:rsidR="00A44BB8" w:rsidRPr="00C34AFE" w:rsidRDefault="00A44BB8" w:rsidP="003A5D44">
      <w:pPr>
        <w:pStyle w:val="ListParagraph"/>
        <w:numPr>
          <w:ilvl w:val="0"/>
          <w:numId w:val="24"/>
        </w:numPr>
        <w:shd w:val="clear" w:color="auto" w:fill="FFFFFF"/>
        <w:spacing w:line="240" w:lineRule="auto"/>
        <w:ind w:left="720"/>
        <w:rPr>
          <w:rFonts w:asciiTheme="minorHAnsi" w:eastAsia="Times New Roman" w:hAnsiTheme="minorHAnsi"/>
        </w:rPr>
      </w:pPr>
      <w:r w:rsidRPr="00C34AFE">
        <w:rPr>
          <w:rFonts w:asciiTheme="minorHAnsi" w:eastAsia="Times New Roman" w:hAnsiTheme="minorHAnsi"/>
        </w:rPr>
        <w:t>Computer mice</w:t>
      </w:r>
    </w:p>
    <w:p w14:paraId="0F4D0016" w14:textId="77777777" w:rsidR="00A44BB8" w:rsidRPr="00C34AFE" w:rsidRDefault="00A44BB8" w:rsidP="003A5D44">
      <w:pPr>
        <w:pStyle w:val="ListParagraph"/>
        <w:numPr>
          <w:ilvl w:val="0"/>
          <w:numId w:val="24"/>
        </w:numPr>
        <w:shd w:val="clear" w:color="auto" w:fill="FFFFFF"/>
        <w:spacing w:after="120" w:line="240" w:lineRule="auto"/>
        <w:ind w:left="720"/>
        <w:rPr>
          <w:rFonts w:asciiTheme="minorHAnsi" w:eastAsia="Times New Roman" w:hAnsiTheme="minorHAnsi"/>
        </w:rPr>
      </w:pPr>
      <w:r w:rsidRPr="00C34AFE">
        <w:rPr>
          <w:rFonts w:asciiTheme="minorHAnsi" w:eastAsia="Times New Roman" w:hAnsiTheme="minorHAnsi"/>
        </w:rPr>
        <w:t>Crestron touchscreens</w:t>
      </w:r>
    </w:p>
    <w:p w14:paraId="1808F4D5" w14:textId="32169228" w:rsidR="00A44BB8" w:rsidRPr="009F3C3B" w:rsidRDefault="00A01726" w:rsidP="002B4746">
      <w:pPr>
        <w:shd w:val="clear" w:color="auto" w:fill="FFFFFF"/>
        <w:spacing w:after="120" w:line="240" w:lineRule="auto"/>
        <w:rPr>
          <w:rFonts w:asciiTheme="minorHAnsi" w:eastAsia="Cambria" w:hAnsiTheme="minorHAnsi"/>
        </w:rPr>
      </w:pPr>
      <w:r w:rsidRPr="009F3C3B">
        <w:rPr>
          <w:rFonts w:asciiTheme="minorHAnsi" w:eastAsia="Cambria" w:hAnsiTheme="minorHAnsi"/>
        </w:rPr>
        <w:t>C</w:t>
      </w:r>
      <w:r w:rsidR="00A44BB8" w:rsidRPr="009F3C3B">
        <w:rPr>
          <w:rFonts w:asciiTheme="minorHAnsi" w:eastAsia="Cambria" w:hAnsiTheme="minorHAnsi"/>
        </w:rPr>
        <w:t>lean these technologies before and after use.</w:t>
      </w:r>
    </w:p>
    <w:p w14:paraId="20F9FD9F" w14:textId="6A631D96" w:rsidR="00A44BB8" w:rsidRPr="003A5D44" w:rsidRDefault="00A01726" w:rsidP="002B4746">
      <w:pPr>
        <w:shd w:val="clear" w:color="auto" w:fill="FFFFFF"/>
        <w:spacing w:after="120" w:line="240" w:lineRule="auto"/>
        <w:rPr>
          <w:rFonts w:asciiTheme="minorHAnsi" w:eastAsia="Cambria" w:hAnsiTheme="minorHAnsi"/>
          <w:b/>
          <w:sz w:val="24"/>
          <w:szCs w:val="24"/>
        </w:rPr>
      </w:pPr>
      <w:r w:rsidRPr="003A5D44">
        <w:rPr>
          <w:rFonts w:asciiTheme="minorHAnsi" w:hAnsiTheme="minorHAnsi"/>
          <w:color w:val="2E74B5"/>
          <w:sz w:val="24"/>
          <w:szCs w:val="24"/>
        </w:rPr>
        <w:t>Cleaning Products to Use</w:t>
      </w:r>
    </w:p>
    <w:p w14:paraId="31837C27" w14:textId="77777777" w:rsidR="00A44BB8" w:rsidRPr="009F3C3B" w:rsidRDefault="00A44BB8" w:rsidP="002B4746">
      <w:pPr>
        <w:shd w:val="clear" w:color="auto" w:fill="FFFFFF"/>
        <w:spacing w:after="120" w:line="240" w:lineRule="auto"/>
        <w:rPr>
          <w:rFonts w:asciiTheme="minorHAnsi" w:eastAsia="Cambria" w:hAnsiTheme="minorHAnsi"/>
        </w:rPr>
      </w:pPr>
      <w:r w:rsidRPr="009F3C3B">
        <w:rPr>
          <w:rFonts w:asciiTheme="minorHAnsi" w:eastAsia="Cambria" w:hAnsiTheme="minorHAnsi"/>
        </w:rPr>
        <w:t>TU should provide appropriate cleaning materials in classrooms and other spaces with shared technology. Users should not clean technology with household or commercial cleaners as they can damage the technology. Please consult the guide below to determine how to clean each technology.</w:t>
      </w:r>
    </w:p>
    <w:p w14:paraId="2C237A63" w14:textId="0E22073A" w:rsidR="00A44BB8" w:rsidRPr="003A5D44" w:rsidRDefault="00A01726" w:rsidP="002B4746">
      <w:pPr>
        <w:shd w:val="clear" w:color="auto" w:fill="FFFFFF"/>
        <w:spacing w:after="120" w:line="240" w:lineRule="auto"/>
        <w:rPr>
          <w:rFonts w:asciiTheme="minorHAnsi" w:eastAsia="Cambria" w:hAnsiTheme="minorHAnsi"/>
          <w:b/>
          <w:sz w:val="24"/>
          <w:szCs w:val="24"/>
        </w:rPr>
      </w:pPr>
      <w:r w:rsidRPr="003A5D44">
        <w:rPr>
          <w:rFonts w:asciiTheme="minorHAnsi" w:hAnsiTheme="minorHAnsi"/>
          <w:color w:val="2E74B5"/>
          <w:sz w:val="24"/>
          <w:szCs w:val="24"/>
        </w:rPr>
        <w:t>Cleaning Procedures</w:t>
      </w:r>
    </w:p>
    <w:p w14:paraId="63728930" w14:textId="507F90E1" w:rsidR="00A44BB8" w:rsidRPr="009F3C3B" w:rsidRDefault="00A44BB8" w:rsidP="002B4746">
      <w:pPr>
        <w:spacing w:line="240" w:lineRule="auto"/>
        <w:rPr>
          <w:rFonts w:asciiTheme="minorHAnsi" w:hAnsiTheme="minorHAnsi"/>
        </w:rPr>
      </w:pPr>
      <w:r w:rsidRPr="009F3C3B">
        <w:rPr>
          <w:rFonts w:asciiTheme="minorHAnsi" w:eastAsia="Times New Roman" w:hAnsiTheme="minorHAnsi"/>
        </w:rPr>
        <w:t xml:space="preserve">Please see </w:t>
      </w:r>
      <w:hyperlink r:id="rId19">
        <w:r w:rsidRPr="009F3C3B">
          <w:rPr>
            <w:rFonts w:asciiTheme="minorHAnsi" w:eastAsia="Times New Roman" w:hAnsiTheme="minorHAnsi"/>
            <w:color w:val="1155CC"/>
            <w:u w:val="single"/>
          </w:rPr>
          <w:t>this document</w:t>
        </w:r>
      </w:hyperlink>
      <w:r w:rsidRPr="009F3C3B">
        <w:rPr>
          <w:rFonts w:asciiTheme="minorHAnsi" w:eastAsia="Times New Roman" w:hAnsiTheme="minorHAnsi"/>
        </w:rPr>
        <w:t xml:space="preserve"> created by OTS that details cleaning protocols for classroom technology.</w:t>
      </w:r>
    </w:p>
    <w:sectPr w:rsidR="00A44BB8" w:rsidRPr="009F3C3B" w:rsidSect="00673B03">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658"/>
    <w:multiLevelType w:val="multilevel"/>
    <w:tmpl w:val="522A8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1456DE2"/>
    <w:multiLevelType w:val="hybridMultilevel"/>
    <w:tmpl w:val="9D10DB80"/>
    <w:lvl w:ilvl="0" w:tplc="EF1CAD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7F36"/>
    <w:multiLevelType w:val="multilevel"/>
    <w:tmpl w:val="3CE6D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104F78"/>
    <w:multiLevelType w:val="hybridMultilevel"/>
    <w:tmpl w:val="FFFFFFFF"/>
    <w:lvl w:ilvl="0" w:tplc="E00A819C">
      <w:start w:val="1"/>
      <w:numFmt w:val="bullet"/>
      <w:lvlText w:val=""/>
      <w:lvlJc w:val="left"/>
      <w:pPr>
        <w:ind w:left="720" w:hanging="360"/>
      </w:pPr>
      <w:rPr>
        <w:rFonts w:ascii="Symbol" w:hAnsi="Symbol" w:hint="default"/>
      </w:rPr>
    </w:lvl>
    <w:lvl w:ilvl="1" w:tplc="A45831DA">
      <w:start w:val="1"/>
      <w:numFmt w:val="lowerLetter"/>
      <w:lvlText w:val="%2."/>
      <w:lvlJc w:val="left"/>
      <w:pPr>
        <w:ind w:left="1440" w:hanging="360"/>
      </w:pPr>
    </w:lvl>
    <w:lvl w:ilvl="2" w:tplc="024EEC7E">
      <w:start w:val="1"/>
      <w:numFmt w:val="lowerRoman"/>
      <w:lvlText w:val="%3."/>
      <w:lvlJc w:val="right"/>
      <w:pPr>
        <w:ind w:left="2160" w:hanging="180"/>
      </w:pPr>
    </w:lvl>
    <w:lvl w:ilvl="3" w:tplc="35A2E256">
      <w:start w:val="1"/>
      <w:numFmt w:val="decimal"/>
      <w:lvlText w:val="%4."/>
      <w:lvlJc w:val="left"/>
      <w:pPr>
        <w:ind w:left="2880" w:hanging="360"/>
      </w:pPr>
    </w:lvl>
    <w:lvl w:ilvl="4" w:tplc="90322F86">
      <w:start w:val="1"/>
      <w:numFmt w:val="lowerLetter"/>
      <w:lvlText w:val="%5."/>
      <w:lvlJc w:val="left"/>
      <w:pPr>
        <w:ind w:left="3600" w:hanging="360"/>
      </w:pPr>
    </w:lvl>
    <w:lvl w:ilvl="5" w:tplc="9BFED8AC">
      <w:start w:val="1"/>
      <w:numFmt w:val="lowerRoman"/>
      <w:lvlText w:val="%6."/>
      <w:lvlJc w:val="right"/>
      <w:pPr>
        <w:ind w:left="4320" w:hanging="180"/>
      </w:pPr>
    </w:lvl>
    <w:lvl w:ilvl="6" w:tplc="CAC0B9F8">
      <w:start w:val="1"/>
      <w:numFmt w:val="decimal"/>
      <w:lvlText w:val="%7."/>
      <w:lvlJc w:val="left"/>
      <w:pPr>
        <w:ind w:left="5040" w:hanging="360"/>
      </w:pPr>
    </w:lvl>
    <w:lvl w:ilvl="7" w:tplc="019C3DAA">
      <w:start w:val="1"/>
      <w:numFmt w:val="lowerLetter"/>
      <w:lvlText w:val="%8."/>
      <w:lvlJc w:val="left"/>
      <w:pPr>
        <w:ind w:left="5760" w:hanging="360"/>
      </w:pPr>
    </w:lvl>
    <w:lvl w:ilvl="8" w:tplc="20DE302C">
      <w:start w:val="1"/>
      <w:numFmt w:val="lowerRoman"/>
      <w:lvlText w:val="%9."/>
      <w:lvlJc w:val="right"/>
      <w:pPr>
        <w:ind w:left="6480" w:hanging="180"/>
      </w:pPr>
    </w:lvl>
  </w:abstractNum>
  <w:abstractNum w:abstractNumId="4" w15:restartNumberingAfterBreak="0">
    <w:nsid w:val="108E4172"/>
    <w:multiLevelType w:val="hybridMultilevel"/>
    <w:tmpl w:val="FFFFFFFF"/>
    <w:lvl w:ilvl="0" w:tplc="DBBAF3D4">
      <w:start w:val="1"/>
      <w:numFmt w:val="bullet"/>
      <w:lvlText w:val=""/>
      <w:lvlJc w:val="left"/>
      <w:pPr>
        <w:ind w:left="720" w:hanging="360"/>
      </w:pPr>
      <w:rPr>
        <w:rFonts w:ascii="Symbol" w:hAnsi="Symbol" w:hint="default"/>
      </w:rPr>
    </w:lvl>
    <w:lvl w:ilvl="1" w:tplc="C2C44D62">
      <w:start w:val="1"/>
      <w:numFmt w:val="bullet"/>
      <w:lvlText w:val="o"/>
      <w:lvlJc w:val="left"/>
      <w:pPr>
        <w:ind w:left="1440" w:hanging="360"/>
      </w:pPr>
      <w:rPr>
        <w:rFonts w:ascii="Courier New" w:hAnsi="Courier New" w:hint="default"/>
      </w:rPr>
    </w:lvl>
    <w:lvl w:ilvl="2" w:tplc="3EBAF742">
      <w:start w:val="1"/>
      <w:numFmt w:val="bullet"/>
      <w:lvlText w:val=""/>
      <w:lvlJc w:val="left"/>
      <w:pPr>
        <w:ind w:left="2160" w:hanging="360"/>
      </w:pPr>
      <w:rPr>
        <w:rFonts w:ascii="Wingdings" w:hAnsi="Wingdings" w:hint="default"/>
      </w:rPr>
    </w:lvl>
    <w:lvl w:ilvl="3" w:tplc="45C864EC">
      <w:start w:val="1"/>
      <w:numFmt w:val="bullet"/>
      <w:lvlText w:val=""/>
      <w:lvlJc w:val="left"/>
      <w:pPr>
        <w:ind w:left="2880" w:hanging="360"/>
      </w:pPr>
      <w:rPr>
        <w:rFonts w:ascii="Symbol" w:hAnsi="Symbol" w:hint="default"/>
      </w:rPr>
    </w:lvl>
    <w:lvl w:ilvl="4" w:tplc="09DA3C62">
      <w:start w:val="1"/>
      <w:numFmt w:val="bullet"/>
      <w:lvlText w:val="o"/>
      <w:lvlJc w:val="left"/>
      <w:pPr>
        <w:ind w:left="3600" w:hanging="360"/>
      </w:pPr>
      <w:rPr>
        <w:rFonts w:ascii="Courier New" w:hAnsi="Courier New" w:hint="default"/>
      </w:rPr>
    </w:lvl>
    <w:lvl w:ilvl="5" w:tplc="EBCCA71A">
      <w:start w:val="1"/>
      <w:numFmt w:val="bullet"/>
      <w:lvlText w:val=""/>
      <w:lvlJc w:val="left"/>
      <w:pPr>
        <w:ind w:left="4320" w:hanging="360"/>
      </w:pPr>
      <w:rPr>
        <w:rFonts w:ascii="Wingdings" w:hAnsi="Wingdings" w:hint="default"/>
      </w:rPr>
    </w:lvl>
    <w:lvl w:ilvl="6" w:tplc="42089FC2">
      <w:start w:val="1"/>
      <w:numFmt w:val="bullet"/>
      <w:lvlText w:val=""/>
      <w:lvlJc w:val="left"/>
      <w:pPr>
        <w:ind w:left="5040" w:hanging="360"/>
      </w:pPr>
      <w:rPr>
        <w:rFonts w:ascii="Symbol" w:hAnsi="Symbol" w:hint="default"/>
      </w:rPr>
    </w:lvl>
    <w:lvl w:ilvl="7" w:tplc="64E4F922">
      <w:start w:val="1"/>
      <w:numFmt w:val="bullet"/>
      <w:lvlText w:val="o"/>
      <w:lvlJc w:val="left"/>
      <w:pPr>
        <w:ind w:left="5760" w:hanging="360"/>
      </w:pPr>
      <w:rPr>
        <w:rFonts w:ascii="Courier New" w:hAnsi="Courier New" w:hint="default"/>
      </w:rPr>
    </w:lvl>
    <w:lvl w:ilvl="8" w:tplc="235AAE2E">
      <w:start w:val="1"/>
      <w:numFmt w:val="bullet"/>
      <w:lvlText w:val=""/>
      <w:lvlJc w:val="left"/>
      <w:pPr>
        <w:ind w:left="6480" w:hanging="360"/>
      </w:pPr>
      <w:rPr>
        <w:rFonts w:ascii="Wingdings" w:hAnsi="Wingdings" w:hint="default"/>
      </w:rPr>
    </w:lvl>
  </w:abstractNum>
  <w:abstractNum w:abstractNumId="5" w15:restartNumberingAfterBreak="0">
    <w:nsid w:val="11B045F6"/>
    <w:multiLevelType w:val="multilevel"/>
    <w:tmpl w:val="636A53B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B41D73"/>
    <w:multiLevelType w:val="hybridMultilevel"/>
    <w:tmpl w:val="FCAE4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F2F91"/>
    <w:multiLevelType w:val="hybridMultilevel"/>
    <w:tmpl w:val="3166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63DC4"/>
    <w:multiLevelType w:val="multilevel"/>
    <w:tmpl w:val="3CE6D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AE648E"/>
    <w:multiLevelType w:val="hybridMultilevel"/>
    <w:tmpl w:val="C8FCF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032296"/>
    <w:multiLevelType w:val="hybridMultilevel"/>
    <w:tmpl w:val="1A9E8D7A"/>
    <w:lvl w:ilvl="0" w:tplc="88ACA6D2">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6BE459C"/>
    <w:multiLevelType w:val="hybridMultilevel"/>
    <w:tmpl w:val="30523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1177D"/>
    <w:multiLevelType w:val="hybridMultilevel"/>
    <w:tmpl w:val="FFFFFFFF"/>
    <w:lvl w:ilvl="0" w:tplc="88ACA6D2">
      <w:start w:val="1"/>
      <w:numFmt w:val="bullet"/>
      <w:lvlText w:val=""/>
      <w:lvlJc w:val="left"/>
      <w:pPr>
        <w:ind w:left="720" w:hanging="360"/>
      </w:pPr>
      <w:rPr>
        <w:rFonts w:ascii="Symbol" w:hAnsi="Symbol" w:hint="default"/>
      </w:rPr>
    </w:lvl>
    <w:lvl w:ilvl="1" w:tplc="51D0E7D0">
      <w:start w:val="1"/>
      <w:numFmt w:val="bullet"/>
      <w:lvlText w:val="o"/>
      <w:lvlJc w:val="left"/>
      <w:pPr>
        <w:ind w:left="1440" w:hanging="360"/>
      </w:pPr>
      <w:rPr>
        <w:rFonts w:ascii="Courier New" w:hAnsi="Courier New" w:hint="default"/>
      </w:rPr>
    </w:lvl>
    <w:lvl w:ilvl="2" w:tplc="D402D0CC">
      <w:start w:val="1"/>
      <w:numFmt w:val="bullet"/>
      <w:lvlText w:val=""/>
      <w:lvlJc w:val="left"/>
      <w:pPr>
        <w:ind w:left="2160" w:hanging="360"/>
      </w:pPr>
      <w:rPr>
        <w:rFonts w:ascii="Wingdings" w:hAnsi="Wingdings" w:hint="default"/>
      </w:rPr>
    </w:lvl>
    <w:lvl w:ilvl="3" w:tplc="BC6AE208">
      <w:start w:val="1"/>
      <w:numFmt w:val="bullet"/>
      <w:lvlText w:val=""/>
      <w:lvlJc w:val="left"/>
      <w:pPr>
        <w:ind w:left="2880" w:hanging="360"/>
      </w:pPr>
      <w:rPr>
        <w:rFonts w:ascii="Symbol" w:hAnsi="Symbol" w:hint="default"/>
      </w:rPr>
    </w:lvl>
    <w:lvl w:ilvl="4" w:tplc="0D221130">
      <w:start w:val="1"/>
      <w:numFmt w:val="bullet"/>
      <w:lvlText w:val="o"/>
      <w:lvlJc w:val="left"/>
      <w:pPr>
        <w:ind w:left="3600" w:hanging="360"/>
      </w:pPr>
      <w:rPr>
        <w:rFonts w:ascii="Courier New" w:hAnsi="Courier New" w:hint="default"/>
      </w:rPr>
    </w:lvl>
    <w:lvl w:ilvl="5" w:tplc="A1B40A96">
      <w:start w:val="1"/>
      <w:numFmt w:val="bullet"/>
      <w:lvlText w:val=""/>
      <w:lvlJc w:val="left"/>
      <w:pPr>
        <w:ind w:left="4320" w:hanging="360"/>
      </w:pPr>
      <w:rPr>
        <w:rFonts w:ascii="Wingdings" w:hAnsi="Wingdings" w:hint="default"/>
      </w:rPr>
    </w:lvl>
    <w:lvl w:ilvl="6" w:tplc="6B12E836">
      <w:start w:val="1"/>
      <w:numFmt w:val="bullet"/>
      <w:lvlText w:val=""/>
      <w:lvlJc w:val="left"/>
      <w:pPr>
        <w:ind w:left="5040" w:hanging="360"/>
      </w:pPr>
      <w:rPr>
        <w:rFonts w:ascii="Symbol" w:hAnsi="Symbol" w:hint="default"/>
      </w:rPr>
    </w:lvl>
    <w:lvl w:ilvl="7" w:tplc="F2AC744C">
      <w:start w:val="1"/>
      <w:numFmt w:val="bullet"/>
      <w:lvlText w:val="o"/>
      <w:lvlJc w:val="left"/>
      <w:pPr>
        <w:ind w:left="5760" w:hanging="360"/>
      </w:pPr>
      <w:rPr>
        <w:rFonts w:ascii="Courier New" w:hAnsi="Courier New" w:hint="default"/>
      </w:rPr>
    </w:lvl>
    <w:lvl w:ilvl="8" w:tplc="16922B04">
      <w:start w:val="1"/>
      <w:numFmt w:val="bullet"/>
      <w:lvlText w:val=""/>
      <w:lvlJc w:val="left"/>
      <w:pPr>
        <w:ind w:left="6480" w:hanging="360"/>
      </w:pPr>
      <w:rPr>
        <w:rFonts w:ascii="Wingdings" w:hAnsi="Wingdings" w:hint="default"/>
      </w:rPr>
    </w:lvl>
  </w:abstractNum>
  <w:abstractNum w:abstractNumId="13" w15:restartNumberingAfterBreak="0">
    <w:nsid w:val="4467603A"/>
    <w:multiLevelType w:val="multilevel"/>
    <w:tmpl w:val="3F5634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6B75F8"/>
    <w:multiLevelType w:val="multilevel"/>
    <w:tmpl w:val="E7EAA06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8BA389D"/>
    <w:multiLevelType w:val="hybridMultilevel"/>
    <w:tmpl w:val="30523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54F4B"/>
    <w:multiLevelType w:val="hybridMultilevel"/>
    <w:tmpl w:val="FFFFFFFF"/>
    <w:lvl w:ilvl="0" w:tplc="5168989E">
      <w:start w:val="1"/>
      <w:numFmt w:val="bullet"/>
      <w:lvlText w:val=""/>
      <w:lvlJc w:val="left"/>
      <w:pPr>
        <w:ind w:left="720" w:hanging="360"/>
      </w:pPr>
      <w:rPr>
        <w:rFonts w:ascii="Symbol" w:hAnsi="Symbol" w:hint="default"/>
      </w:rPr>
    </w:lvl>
    <w:lvl w:ilvl="1" w:tplc="4EA0E56E">
      <w:start w:val="1"/>
      <w:numFmt w:val="lowerLetter"/>
      <w:lvlText w:val="%2."/>
      <w:lvlJc w:val="left"/>
      <w:pPr>
        <w:ind w:left="1440" w:hanging="360"/>
      </w:pPr>
    </w:lvl>
    <w:lvl w:ilvl="2" w:tplc="6DBEB2B2">
      <w:start w:val="1"/>
      <w:numFmt w:val="lowerRoman"/>
      <w:lvlText w:val="%3."/>
      <w:lvlJc w:val="right"/>
      <w:pPr>
        <w:ind w:left="2160" w:hanging="180"/>
      </w:pPr>
    </w:lvl>
    <w:lvl w:ilvl="3" w:tplc="DF12353A">
      <w:start w:val="1"/>
      <w:numFmt w:val="decimal"/>
      <w:lvlText w:val="%4."/>
      <w:lvlJc w:val="left"/>
      <w:pPr>
        <w:ind w:left="2880" w:hanging="360"/>
      </w:pPr>
    </w:lvl>
    <w:lvl w:ilvl="4" w:tplc="5F8CD7D2">
      <w:start w:val="1"/>
      <w:numFmt w:val="lowerLetter"/>
      <w:lvlText w:val="%5."/>
      <w:lvlJc w:val="left"/>
      <w:pPr>
        <w:ind w:left="3600" w:hanging="360"/>
      </w:pPr>
    </w:lvl>
    <w:lvl w:ilvl="5" w:tplc="4BE871A2">
      <w:start w:val="1"/>
      <w:numFmt w:val="lowerRoman"/>
      <w:lvlText w:val="%6."/>
      <w:lvlJc w:val="right"/>
      <w:pPr>
        <w:ind w:left="4320" w:hanging="180"/>
      </w:pPr>
    </w:lvl>
    <w:lvl w:ilvl="6" w:tplc="F30C9C7E">
      <w:start w:val="1"/>
      <w:numFmt w:val="decimal"/>
      <w:lvlText w:val="%7."/>
      <w:lvlJc w:val="left"/>
      <w:pPr>
        <w:ind w:left="5040" w:hanging="360"/>
      </w:pPr>
    </w:lvl>
    <w:lvl w:ilvl="7" w:tplc="2626CAF0">
      <w:start w:val="1"/>
      <w:numFmt w:val="lowerLetter"/>
      <w:lvlText w:val="%8."/>
      <w:lvlJc w:val="left"/>
      <w:pPr>
        <w:ind w:left="5760" w:hanging="360"/>
      </w:pPr>
    </w:lvl>
    <w:lvl w:ilvl="8" w:tplc="E342EEA0">
      <w:start w:val="1"/>
      <w:numFmt w:val="lowerRoman"/>
      <w:lvlText w:val="%9."/>
      <w:lvlJc w:val="right"/>
      <w:pPr>
        <w:ind w:left="6480" w:hanging="180"/>
      </w:pPr>
    </w:lvl>
  </w:abstractNum>
  <w:abstractNum w:abstractNumId="17" w15:restartNumberingAfterBreak="0">
    <w:nsid w:val="57813770"/>
    <w:multiLevelType w:val="multilevel"/>
    <w:tmpl w:val="16D412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8F60F8"/>
    <w:multiLevelType w:val="hybridMultilevel"/>
    <w:tmpl w:val="C17888CA"/>
    <w:lvl w:ilvl="0" w:tplc="024EEC7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22778"/>
    <w:multiLevelType w:val="hybridMultilevel"/>
    <w:tmpl w:val="FFFFFFFF"/>
    <w:lvl w:ilvl="0" w:tplc="ADA051B2">
      <w:start w:val="1"/>
      <w:numFmt w:val="bullet"/>
      <w:lvlText w:val=""/>
      <w:lvlJc w:val="left"/>
      <w:pPr>
        <w:ind w:left="720" w:hanging="360"/>
      </w:pPr>
      <w:rPr>
        <w:rFonts w:ascii="Symbol" w:hAnsi="Symbol" w:hint="default"/>
      </w:rPr>
    </w:lvl>
    <w:lvl w:ilvl="1" w:tplc="A162C7E8">
      <w:start w:val="1"/>
      <w:numFmt w:val="bullet"/>
      <w:lvlText w:val="o"/>
      <w:lvlJc w:val="left"/>
      <w:pPr>
        <w:ind w:left="1440" w:hanging="360"/>
      </w:pPr>
      <w:rPr>
        <w:rFonts w:ascii="Courier New" w:hAnsi="Courier New" w:hint="default"/>
      </w:rPr>
    </w:lvl>
    <w:lvl w:ilvl="2" w:tplc="879864C4">
      <w:start w:val="1"/>
      <w:numFmt w:val="bullet"/>
      <w:lvlText w:val=""/>
      <w:lvlJc w:val="left"/>
      <w:pPr>
        <w:ind w:left="2160" w:hanging="360"/>
      </w:pPr>
      <w:rPr>
        <w:rFonts w:ascii="Wingdings" w:hAnsi="Wingdings" w:hint="default"/>
      </w:rPr>
    </w:lvl>
    <w:lvl w:ilvl="3" w:tplc="0D968D94">
      <w:start w:val="1"/>
      <w:numFmt w:val="bullet"/>
      <w:lvlText w:val=""/>
      <w:lvlJc w:val="left"/>
      <w:pPr>
        <w:ind w:left="2880" w:hanging="360"/>
      </w:pPr>
      <w:rPr>
        <w:rFonts w:ascii="Symbol" w:hAnsi="Symbol" w:hint="default"/>
      </w:rPr>
    </w:lvl>
    <w:lvl w:ilvl="4" w:tplc="D8C8166C">
      <w:start w:val="1"/>
      <w:numFmt w:val="bullet"/>
      <w:lvlText w:val="o"/>
      <w:lvlJc w:val="left"/>
      <w:pPr>
        <w:ind w:left="3600" w:hanging="360"/>
      </w:pPr>
      <w:rPr>
        <w:rFonts w:ascii="Courier New" w:hAnsi="Courier New" w:hint="default"/>
      </w:rPr>
    </w:lvl>
    <w:lvl w:ilvl="5" w:tplc="987C3456">
      <w:start w:val="1"/>
      <w:numFmt w:val="bullet"/>
      <w:lvlText w:val=""/>
      <w:lvlJc w:val="left"/>
      <w:pPr>
        <w:ind w:left="4320" w:hanging="360"/>
      </w:pPr>
      <w:rPr>
        <w:rFonts w:ascii="Wingdings" w:hAnsi="Wingdings" w:hint="default"/>
      </w:rPr>
    </w:lvl>
    <w:lvl w:ilvl="6" w:tplc="285226EC">
      <w:start w:val="1"/>
      <w:numFmt w:val="bullet"/>
      <w:lvlText w:val=""/>
      <w:lvlJc w:val="left"/>
      <w:pPr>
        <w:ind w:left="5040" w:hanging="360"/>
      </w:pPr>
      <w:rPr>
        <w:rFonts w:ascii="Symbol" w:hAnsi="Symbol" w:hint="default"/>
      </w:rPr>
    </w:lvl>
    <w:lvl w:ilvl="7" w:tplc="ABD24D82">
      <w:start w:val="1"/>
      <w:numFmt w:val="bullet"/>
      <w:lvlText w:val="o"/>
      <w:lvlJc w:val="left"/>
      <w:pPr>
        <w:ind w:left="5760" w:hanging="360"/>
      </w:pPr>
      <w:rPr>
        <w:rFonts w:ascii="Courier New" w:hAnsi="Courier New" w:hint="default"/>
      </w:rPr>
    </w:lvl>
    <w:lvl w:ilvl="8" w:tplc="FB44FB0E">
      <w:start w:val="1"/>
      <w:numFmt w:val="bullet"/>
      <w:lvlText w:val=""/>
      <w:lvlJc w:val="left"/>
      <w:pPr>
        <w:ind w:left="6480" w:hanging="360"/>
      </w:pPr>
      <w:rPr>
        <w:rFonts w:ascii="Wingdings" w:hAnsi="Wingdings" w:hint="default"/>
      </w:rPr>
    </w:lvl>
  </w:abstractNum>
  <w:abstractNum w:abstractNumId="20" w15:restartNumberingAfterBreak="0">
    <w:nsid w:val="60F97586"/>
    <w:multiLevelType w:val="hybridMultilevel"/>
    <w:tmpl w:val="BFB05DBA"/>
    <w:lvl w:ilvl="0" w:tplc="024EEC7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408B3"/>
    <w:multiLevelType w:val="multilevel"/>
    <w:tmpl w:val="FCCCE9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4AB392A"/>
    <w:multiLevelType w:val="hybridMultilevel"/>
    <w:tmpl w:val="30523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006FE"/>
    <w:multiLevelType w:val="multilevel"/>
    <w:tmpl w:val="B7B2D156"/>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F2674E"/>
    <w:multiLevelType w:val="hybridMultilevel"/>
    <w:tmpl w:val="FFFFFFFF"/>
    <w:lvl w:ilvl="0" w:tplc="B308C1D4">
      <w:start w:val="1"/>
      <w:numFmt w:val="bullet"/>
      <w:lvlText w:val=""/>
      <w:lvlJc w:val="left"/>
      <w:pPr>
        <w:ind w:left="720" w:hanging="360"/>
      </w:pPr>
      <w:rPr>
        <w:rFonts w:ascii="Symbol" w:hAnsi="Symbol" w:hint="default"/>
      </w:rPr>
    </w:lvl>
    <w:lvl w:ilvl="1" w:tplc="5CE09A6E">
      <w:start w:val="1"/>
      <w:numFmt w:val="bullet"/>
      <w:lvlText w:val="o"/>
      <w:lvlJc w:val="left"/>
      <w:pPr>
        <w:ind w:left="1440" w:hanging="360"/>
      </w:pPr>
      <w:rPr>
        <w:rFonts w:ascii="Courier New" w:hAnsi="Courier New" w:hint="default"/>
      </w:rPr>
    </w:lvl>
    <w:lvl w:ilvl="2" w:tplc="1BE6864E">
      <w:start w:val="1"/>
      <w:numFmt w:val="bullet"/>
      <w:lvlText w:val=""/>
      <w:lvlJc w:val="left"/>
      <w:pPr>
        <w:ind w:left="2160" w:hanging="360"/>
      </w:pPr>
      <w:rPr>
        <w:rFonts w:ascii="Wingdings" w:hAnsi="Wingdings" w:hint="default"/>
      </w:rPr>
    </w:lvl>
    <w:lvl w:ilvl="3" w:tplc="D5EA2782">
      <w:start w:val="1"/>
      <w:numFmt w:val="bullet"/>
      <w:lvlText w:val=""/>
      <w:lvlJc w:val="left"/>
      <w:pPr>
        <w:ind w:left="2880" w:hanging="360"/>
      </w:pPr>
      <w:rPr>
        <w:rFonts w:ascii="Symbol" w:hAnsi="Symbol" w:hint="default"/>
      </w:rPr>
    </w:lvl>
    <w:lvl w:ilvl="4" w:tplc="FD52FDB6">
      <w:start w:val="1"/>
      <w:numFmt w:val="bullet"/>
      <w:lvlText w:val="o"/>
      <w:lvlJc w:val="left"/>
      <w:pPr>
        <w:ind w:left="3600" w:hanging="360"/>
      </w:pPr>
      <w:rPr>
        <w:rFonts w:ascii="Courier New" w:hAnsi="Courier New" w:hint="default"/>
      </w:rPr>
    </w:lvl>
    <w:lvl w:ilvl="5" w:tplc="CF9AE568">
      <w:start w:val="1"/>
      <w:numFmt w:val="bullet"/>
      <w:lvlText w:val=""/>
      <w:lvlJc w:val="left"/>
      <w:pPr>
        <w:ind w:left="4320" w:hanging="360"/>
      </w:pPr>
      <w:rPr>
        <w:rFonts w:ascii="Wingdings" w:hAnsi="Wingdings" w:hint="default"/>
      </w:rPr>
    </w:lvl>
    <w:lvl w:ilvl="6" w:tplc="8DA81006">
      <w:start w:val="1"/>
      <w:numFmt w:val="bullet"/>
      <w:lvlText w:val=""/>
      <w:lvlJc w:val="left"/>
      <w:pPr>
        <w:ind w:left="5040" w:hanging="360"/>
      </w:pPr>
      <w:rPr>
        <w:rFonts w:ascii="Symbol" w:hAnsi="Symbol" w:hint="default"/>
      </w:rPr>
    </w:lvl>
    <w:lvl w:ilvl="7" w:tplc="FC8E6FE2">
      <w:start w:val="1"/>
      <w:numFmt w:val="bullet"/>
      <w:lvlText w:val="o"/>
      <w:lvlJc w:val="left"/>
      <w:pPr>
        <w:ind w:left="5760" w:hanging="360"/>
      </w:pPr>
      <w:rPr>
        <w:rFonts w:ascii="Courier New" w:hAnsi="Courier New" w:hint="default"/>
      </w:rPr>
    </w:lvl>
    <w:lvl w:ilvl="8" w:tplc="C28AAFD6">
      <w:start w:val="1"/>
      <w:numFmt w:val="bullet"/>
      <w:lvlText w:val=""/>
      <w:lvlJc w:val="left"/>
      <w:pPr>
        <w:ind w:left="6480" w:hanging="360"/>
      </w:pPr>
      <w:rPr>
        <w:rFonts w:ascii="Wingdings" w:hAnsi="Wingdings" w:hint="default"/>
      </w:rPr>
    </w:lvl>
  </w:abstractNum>
  <w:abstractNum w:abstractNumId="25" w15:restartNumberingAfterBreak="0">
    <w:nsid w:val="7CB4513A"/>
    <w:multiLevelType w:val="multilevel"/>
    <w:tmpl w:val="B04E1A7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0"/>
  </w:num>
  <w:num w:numId="3">
    <w:abstractNumId w:val="2"/>
  </w:num>
  <w:num w:numId="4">
    <w:abstractNumId w:val="21"/>
  </w:num>
  <w:num w:numId="5">
    <w:abstractNumId w:val="13"/>
  </w:num>
  <w:num w:numId="6">
    <w:abstractNumId w:val="12"/>
  </w:num>
  <w:num w:numId="7">
    <w:abstractNumId w:val="16"/>
  </w:num>
  <w:num w:numId="8">
    <w:abstractNumId w:val="3"/>
  </w:num>
  <w:num w:numId="9">
    <w:abstractNumId w:val="19"/>
  </w:num>
  <w:num w:numId="10">
    <w:abstractNumId w:val="24"/>
  </w:num>
  <w:num w:numId="11">
    <w:abstractNumId w:val="4"/>
  </w:num>
  <w:num w:numId="12">
    <w:abstractNumId w:val="1"/>
  </w:num>
  <w:num w:numId="13">
    <w:abstractNumId w:val="15"/>
  </w:num>
  <w:num w:numId="14">
    <w:abstractNumId w:val="22"/>
  </w:num>
  <w:num w:numId="15">
    <w:abstractNumId w:val="11"/>
  </w:num>
  <w:num w:numId="16">
    <w:abstractNumId w:val="8"/>
  </w:num>
  <w:num w:numId="17">
    <w:abstractNumId w:val="25"/>
  </w:num>
  <w:num w:numId="18">
    <w:abstractNumId w:val="14"/>
  </w:num>
  <w:num w:numId="19">
    <w:abstractNumId w:val="10"/>
  </w:num>
  <w:num w:numId="20">
    <w:abstractNumId w:val="7"/>
  </w:num>
  <w:num w:numId="21">
    <w:abstractNumId w:val="17"/>
  </w:num>
  <w:num w:numId="22">
    <w:abstractNumId w:val="23"/>
  </w:num>
  <w:num w:numId="23">
    <w:abstractNumId w:val="6"/>
  </w:num>
  <w:num w:numId="24">
    <w:abstractNumId w:val="9"/>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55"/>
    <w:rsid w:val="00074ADE"/>
    <w:rsid w:val="000B4103"/>
    <w:rsid w:val="000D5549"/>
    <w:rsid w:val="000E17CE"/>
    <w:rsid w:val="000F3E2C"/>
    <w:rsid w:val="000F65AB"/>
    <w:rsid w:val="00116AA4"/>
    <w:rsid w:val="00125DEC"/>
    <w:rsid w:val="001A7AF0"/>
    <w:rsid w:val="002A12D8"/>
    <w:rsid w:val="002B4746"/>
    <w:rsid w:val="002E7309"/>
    <w:rsid w:val="0030723E"/>
    <w:rsid w:val="003648DB"/>
    <w:rsid w:val="003A2163"/>
    <w:rsid w:val="003A5D44"/>
    <w:rsid w:val="003B6BF1"/>
    <w:rsid w:val="003C37B9"/>
    <w:rsid w:val="003D56A9"/>
    <w:rsid w:val="003F65FB"/>
    <w:rsid w:val="00462946"/>
    <w:rsid w:val="00462C1C"/>
    <w:rsid w:val="00485B3B"/>
    <w:rsid w:val="00492E06"/>
    <w:rsid w:val="004A1737"/>
    <w:rsid w:val="004E707F"/>
    <w:rsid w:val="00557EBC"/>
    <w:rsid w:val="00581D24"/>
    <w:rsid w:val="005D04C7"/>
    <w:rsid w:val="00601197"/>
    <w:rsid w:val="00642AEC"/>
    <w:rsid w:val="00653CC6"/>
    <w:rsid w:val="00673B03"/>
    <w:rsid w:val="00752BF6"/>
    <w:rsid w:val="007B785A"/>
    <w:rsid w:val="007F7369"/>
    <w:rsid w:val="008377CE"/>
    <w:rsid w:val="008A6496"/>
    <w:rsid w:val="00955525"/>
    <w:rsid w:val="00994B55"/>
    <w:rsid w:val="009B0134"/>
    <w:rsid w:val="009E6736"/>
    <w:rsid w:val="009F3C3B"/>
    <w:rsid w:val="00A01726"/>
    <w:rsid w:val="00A44BB8"/>
    <w:rsid w:val="00AB71F2"/>
    <w:rsid w:val="00AE1742"/>
    <w:rsid w:val="00B94CB0"/>
    <w:rsid w:val="00BC1BBF"/>
    <w:rsid w:val="00C2047F"/>
    <w:rsid w:val="00C34AFE"/>
    <w:rsid w:val="00CC48E4"/>
    <w:rsid w:val="00CF7A48"/>
    <w:rsid w:val="00D00992"/>
    <w:rsid w:val="00D01F34"/>
    <w:rsid w:val="00D22E04"/>
    <w:rsid w:val="00D30ED2"/>
    <w:rsid w:val="00D50624"/>
    <w:rsid w:val="00D53B6C"/>
    <w:rsid w:val="00D87BB1"/>
    <w:rsid w:val="00DE227E"/>
    <w:rsid w:val="00E3170F"/>
    <w:rsid w:val="00E40022"/>
    <w:rsid w:val="00E43F52"/>
    <w:rsid w:val="00E604A6"/>
    <w:rsid w:val="00EF7F05"/>
    <w:rsid w:val="00F4591D"/>
    <w:rsid w:val="00FC412E"/>
    <w:rsid w:val="00FF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9135"/>
  <w15:docId w15:val="{8DD72917-AC66-4E3F-9FFE-4559A6F1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70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7F"/>
    <w:rPr>
      <w:rFonts w:ascii="Segoe UI" w:hAnsi="Segoe UI" w:cs="Segoe UI"/>
      <w:sz w:val="18"/>
      <w:szCs w:val="18"/>
    </w:rPr>
  </w:style>
  <w:style w:type="paragraph" w:styleId="ListParagraph">
    <w:name w:val="List Paragraph"/>
    <w:basedOn w:val="Normal"/>
    <w:uiPriority w:val="34"/>
    <w:qFormat/>
    <w:rsid w:val="000B4103"/>
    <w:pPr>
      <w:ind w:left="720"/>
      <w:contextualSpacing/>
    </w:pPr>
  </w:style>
  <w:style w:type="table" w:customStyle="1" w:styleId="TableGrid1">
    <w:name w:val="Table Grid1"/>
    <w:basedOn w:val="TableNormal"/>
    <w:next w:val="TableGrid"/>
    <w:uiPriority w:val="59"/>
    <w:rsid w:val="00A44BB8"/>
    <w:pPr>
      <w:spacing w:line="240" w:lineRule="auto"/>
    </w:pPr>
    <w:rPr>
      <w:rFonts w:ascii="Calibri" w:eastAsia="Calibri" w:hAnsi="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44B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bapps.towson.edu/classroomtechnology/virtualtour/" TargetMode="External"/><Relationship Id="rId13" Type="http://schemas.openxmlformats.org/officeDocument/2006/relationships/hyperlink" Target="https://www.amazon.com/Logitech-MeetUp-Conferencing-System-Meeting/dp/B072JQ98DF/?tag=19gh-20" TargetMode="External"/><Relationship Id="rId18" Type="http://schemas.openxmlformats.org/officeDocument/2006/relationships/hyperlink" Target="https://www.webjunction.org/content/dam/WebJunction/Documents/webJunction/realm/systematic-lit-review.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mazon.com/dp/B01BBKZ520?ref=emc_p_m_9_b&amp;th=1" TargetMode="External"/><Relationship Id="rId17" Type="http://schemas.openxmlformats.org/officeDocument/2006/relationships/hyperlink" Target="https://www.webjunction.org/content/dam/WebJunction/Documents/webJunction/realm/systematic-lit-review.pdf" TargetMode="External"/><Relationship Id="rId2" Type="http://schemas.openxmlformats.org/officeDocument/2006/relationships/customXml" Target="../customXml/item2.xml"/><Relationship Id="rId16" Type="http://schemas.openxmlformats.org/officeDocument/2006/relationships/hyperlink" Target="https://www.amazon.com/Planar-PCT2485-Widescreen-Multi-Touch-Monitor/dp/B00DFB8KRQ/ref=sr_1_1?dchild=1&amp;keywords=PCT2485&amp;qid=1594217190&amp;sr=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dp/B07WNK4PHW/?tag=19gh-20" TargetMode="External"/><Relationship Id="rId5" Type="http://schemas.openxmlformats.org/officeDocument/2006/relationships/styles" Target="styles.xml"/><Relationship Id="rId15" Type="http://schemas.openxmlformats.org/officeDocument/2006/relationships/hyperlink" Target="https://www.dell.com/en-us/work/shop/accessories/apd/210-anme?gacd=9646510-1028-5761040-0-0&amp;dgc=st&amp;gclid=CjwKCAjwltH3BRB6EiwAhj0IUD8nt6AZERh54NhqWZAp0crxOfReXlWiQeWfA1DzpVW3tVx_YoEaLRoCUNAQAvD_BwE&amp;gclsrc=aw.ds" TargetMode="External"/><Relationship Id="rId10" Type="http://schemas.openxmlformats.org/officeDocument/2006/relationships/hyperlink" Target="https://tu-my.sharepoint.com/:w:/g/personal/jgarczynski_towson_edu/EY1pJHUuYi9Ks6zbC9rDFDUB-dQXQ4pSThZzu02Q_IL6MA?rtime=MZ3WJG4j2Eg" TargetMode="External"/><Relationship Id="rId19" Type="http://schemas.openxmlformats.org/officeDocument/2006/relationships/hyperlink" Target="https://tu-my.sharepoint.com/:w:/g/personal/jgarczynski_towson_edu/EY1pJHUuYi9Ks6zbC9rDFDUB-dQXQ4pSThZzu02Q_IL6MA?e=nU3hQd" TargetMode="External"/><Relationship Id="rId4" Type="http://schemas.openxmlformats.org/officeDocument/2006/relationships/numbering" Target="numbering.xml"/><Relationship Id="rId9" Type="http://schemas.openxmlformats.org/officeDocument/2006/relationships/hyperlink" Target="http://webapps.towson.edu/classroomtechnology/virtualtour/" TargetMode="External"/><Relationship Id="rId14" Type="http://schemas.openxmlformats.org/officeDocument/2006/relationships/hyperlink" Target="https://www.amazon.com/Blue-Snowball-Condenser-Microphone-Cardioid/dp/B014PYGTUQ/ref=sr_1_2?dchild=1&amp;keywords=Blue+snowball&amp;qid=1594217109&amp;s=musical-instruments&amp;s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B64380E5D2A4EB5E2758170DE75CD" ma:contentTypeVersion="9" ma:contentTypeDescription="Create a new document." ma:contentTypeScope="" ma:versionID="8fa33c0a63fa7a8e62ffc35770fa3439">
  <xsd:schema xmlns:xsd="http://www.w3.org/2001/XMLSchema" xmlns:xs="http://www.w3.org/2001/XMLSchema" xmlns:p="http://schemas.microsoft.com/office/2006/metadata/properties" xmlns:ns3="a1c69513-0f3e-43f3-872c-5a38e9e559f9" targetNamespace="http://schemas.microsoft.com/office/2006/metadata/properties" ma:root="true" ma:fieldsID="7426a5f4b4ea649c6b3bd37afff66d4e" ns3:_="">
    <xsd:import namespace="a1c69513-0f3e-43f3-872c-5a38e9e559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69513-0f3e-43f3-872c-5a38e9e55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E650C-0664-49B0-A471-09D452034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69513-0f3e-43f3-872c-5a38e9e55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3E73A-ABE2-4B2D-972C-5003E7641175}">
  <ds:schemaRefs>
    <ds:schemaRef ds:uri="http://schemas.microsoft.com/sharepoint/v3/contenttype/forms"/>
  </ds:schemaRefs>
</ds:datastoreItem>
</file>

<file path=customXml/itemProps3.xml><?xml version="1.0" encoding="utf-8"?>
<ds:datastoreItem xmlns:ds="http://schemas.openxmlformats.org/officeDocument/2006/customXml" ds:itemID="{B6225414-520A-47E4-8BD3-25FAF46276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c69513-0f3e-43f3-872c-5a38e9e559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4037</Words>
  <Characters>23011</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 Harald</dc:creator>
  <cp:lastModifiedBy>Perreault, Melanie L.</cp:lastModifiedBy>
  <cp:revision>2</cp:revision>
  <dcterms:created xsi:type="dcterms:W3CDTF">2020-07-10T16:05:00Z</dcterms:created>
  <dcterms:modified xsi:type="dcterms:W3CDTF">2020-07-10T16:05:00Z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0x010100AECB64380E5D2A4EB5E2758170DE75CD</vt:lpwstr>
  </property>
</Properties>
</file>